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0674AF" w14:textId="389889FA" w:rsidR="008F34FA" w:rsidRPr="003349A4" w:rsidRDefault="00EC0EA3" w:rsidP="00805F4E">
      <w:pPr>
        <w:ind w:right="-1"/>
        <w:jc w:val="center"/>
        <w:rPr>
          <w:b/>
          <w:sz w:val="24"/>
          <w:szCs w:val="24"/>
          <w:lang w:val="lt-LT"/>
        </w:rPr>
      </w:pPr>
      <w:r w:rsidRPr="003349A4">
        <w:rPr>
          <w:b/>
          <w:sz w:val="24"/>
          <w:szCs w:val="24"/>
          <w:lang w:val="lt-LT"/>
        </w:rPr>
        <w:t>DĖ</w:t>
      </w:r>
      <w:r w:rsidR="00E66247" w:rsidRPr="003349A4">
        <w:rPr>
          <w:b/>
          <w:sz w:val="24"/>
          <w:szCs w:val="24"/>
          <w:lang w:val="lt-LT"/>
        </w:rPr>
        <w:t>L</w:t>
      </w:r>
      <w:r w:rsidR="00CF3CD0" w:rsidRPr="003349A4">
        <w:rPr>
          <w:b/>
          <w:sz w:val="24"/>
          <w:szCs w:val="24"/>
          <w:lang w:val="lt-LT"/>
        </w:rPr>
        <w:t xml:space="preserve"> </w:t>
      </w:r>
      <w:r w:rsidR="00221E59" w:rsidRPr="003349A4">
        <w:rPr>
          <w:b/>
          <w:sz w:val="24"/>
          <w:szCs w:val="24"/>
          <w:lang w:val="lt-LT"/>
        </w:rPr>
        <w:t>ROKIŠKIO RAJO</w:t>
      </w:r>
      <w:r w:rsidR="00C33F49" w:rsidRPr="003349A4">
        <w:rPr>
          <w:b/>
          <w:sz w:val="24"/>
          <w:szCs w:val="24"/>
          <w:lang w:val="lt-LT"/>
        </w:rPr>
        <w:t>NO SAVIVALDYBĖS TURTO PERDAVIMO</w:t>
      </w:r>
      <w:r w:rsidR="001F3BB8" w:rsidRPr="003349A4">
        <w:rPr>
          <w:b/>
          <w:sz w:val="24"/>
          <w:szCs w:val="24"/>
          <w:lang w:val="lt-LT"/>
        </w:rPr>
        <w:t xml:space="preserve"> </w:t>
      </w:r>
      <w:r w:rsidR="00221E59" w:rsidRPr="003349A4">
        <w:rPr>
          <w:b/>
          <w:sz w:val="24"/>
          <w:szCs w:val="24"/>
          <w:lang w:val="lt-LT"/>
        </w:rPr>
        <w:t>VA</w:t>
      </w:r>
      <w:r w:rsidR="00C33F49" w:rsidRPr="003349A4">
        <w:rPr>
          <w:b/>
          <w:sz w:val="24"/>
          <w:szCs w:val="24"/>
          <w:lang w:val="lt-LT"/>
        </w:rPr>
        <w:t>LDYTI, NAUDOTI IR DISPONUOTI</w:t>
      </w:r>
      <w:r w:rsidR="00221E59" w:rsidRPr="003349A4">
        <w:rPr>
          <w:b/>
          <w:sz w:val="24"/>
          <w:szCs w:val="24"/>
          <w:lang w:val="lt-LT"/>
        </w:rPr>
        <w:t xml:space="preserve"> PATIKĖJIMO </w:t>
      </w:r>
      <w:r w:rsidR="005844A2" w:rsidRPr="003349A4">
        <w:rPr>
          <w:b/>
          <w:sz w:val="24"/>
          <w:szCs w:val="24"/>
          <w:lang w:val="lt-LT"/>
        </w:rPr>
        <w:t>TEISE</w:t>
      </w:r>
      <w:r w:rsidR="004F0CCF" w:rsidRPr="003349A4">
        <w:rPr>
          <w:b/>
          <w:sz w:val="24"/>
          <w:szCs w:val="24"/>
          <w:lang w:val="lt-LT"/>
        </w:rPr>
        <w:t xml:space="preserve"> </w:t>
      </w:r>
    </w:p>
    <w:p w14:paraId="2B86D924" w14:textId="77777777" w:rsidR="00B32CA3" w:rsidRPr="003349A4" w:rsidRDefault="00B32CA3" w:rsidP="00805F4E">
      <w:pPr>
        <w:ind w:right="-1"/>
        <w:jc w:val="center"/>
        <w:rPr>
          <w:sz w:val="24"/>
          <w:szCs w:val="24"/>
          <w:lang w:val="lt-LT"/>
        </w:rPr>
      </w:pPr>
    </w:p>
    <w:p w14:paraId="580674B0" w14:textId="1A2C43EB" w:rsidR="008F34FA" w:rsidRPr="003349A4" w:rsidRDefault="00151208" w:rsidP="00805F4E">
      <w:pPr>
        <w:ind w:right="-1"/>
        <w:jc w:val="center"/>
        <w:rPr>
          <w:sz w:val="24"/>
          <w:szCs w:val="24"/>
          <w:lang w:val="lt-LT"/>
        </w:rPr>
      </w:pPr>
      <w:r w:rsidRPr="003349A4">
        <w:rPr>
          <w:sz w:val="24"/>
          <w:szCs w:val="24"/>
          <w:lang w:val="lt-LT"/>
        </w:rPr>
        <w:t>20</w:t>
      </w:r>
      <w:r w:rsidR="004009FF" w:rsidRPr="003349A4">
        <w:rPr>
          <w:sz w:val="24"/>
          <w:szCs w:val="24"/>
          <w:lang w:val="lt-LT"/>
        </w:rPr>
        <w:t>2</w:t>
      </w:r>
      <w:r w:rsidR="0096753A" w:rsidRPr="003349A4">
        <w:rPr>
          <w:sz w:val="24"/>
          <w:szCs w:val="24"/>
          <w:lang w:val="lt-LT"/>
        </w:rPr>
        <w:t>2</w:t>
      </w:r>
      <w:r w:rsidR="0095276E" w:rsidRPr="003349A4">
        <w:rPr>
          <w:sz w:val="24"/>
          <w:szCs w:val="24"/>
          <w:lang w:val="lt-LT"/>
        </w:rPr>
        <w:t xml:space="preserve"> m. </w:t>
      </w:r>
      <w:r w:rsidR="0096753A" w:rsidRPr="003349A4">
        <w:rPr>
          <w:sz w:val="24"/>
          <w:szCs w:val="24"/>
          <w:lang w:val="lt-LT"/>
        </w:rPr>
        <w:t>lapkričio 25</w:t>
      </w:r>
      <w:r w:rsidR="00221E59" w:rsidRPr="003349A4">
        <w:rPr>
          <w:sz w:val="24"/>
          <w:szCs w:val="24"/>
          <w:lang w:val="lt-LT"/>
        </w:rPr>
        <w:t xml:space="preserve"> </w:t>
      </w:r>
      <w:r w:rsidR="008F34FA" w:rsidRPr="003349A4">
        <w:rPr>
          <w:sz w:val="24"/>
          <w:szCs w:val="24"/>
          <w:lang w:val="lt-LT"/>
        </w:rPr>
        <w:t>d. Nr.</w:t>
      </w:r>
      <w:r w:rsidR="00F37F01" w:rsidRPr="003349A4">
        <w:rPr>
          <w:sz w:val="24"/>
          <w:szCs w:val="24"/>
          <w:lang w:val="lt-LT"/>
        </w:rPr>
        <w:t xml:space="preserve"> </w:t>
      </w:r>
      <w:r w:rsidR="008F34FA" w:rsidRPr="003349A4">
        <w:rPr>
          <w:sz w:val="24"/>
          <w:szCs w:val="24"/>
          <w:lang w:val="lt-LT"/>
        </w:rPr>
        <w:t>TS</w:t>
      </w:r>
      <w:r w:rsidR="004009FF" w:rsidRPr="003349A4">
        <w:rPr>
          <w:sz w:val="24"/>
          <w:szCs w:val="24"/>
          <w:lang w:val="lt-LT"/>
        </w:rPr>
        <w:t>P</w:t>
      </w:r>
      <w:r w:rsidR="008F34FA" w:rsidRPr="003349A4">
        <w:rPr>
          <w:sz w:val="24"/>
          <w:szCs w:val="24"/>
          <w:lang w:val="lt-LT"/>
        </w:rPr>
        <w:t>-</w:t>
      </w:r>
      <w:r w:rsidR="00805F4E">
        <w:rPr>
          <w:sz w:val="24"/>
          <w:szCs w:val="24"/>
          <w:lang w:val="lt-LT"/>
        </w:rPr>
        <w:t>247</w:t>
      </w:r>
    </w:p>
    <w:p w14:paraId="580674B1" w14:textId="77777777" w:rsidR="008F34FA" w:rsidRPr="003349A4" w:rsidRDefault="008F34FA" w:rsidP="00805F4E">
      <w:pPr>
        <w:ind w:right="-1"/>
        <w:jc w:val="center"/>
        <w:rPr>
          <w:sz w:val="24"/>
          <w:szCs w:val="24"/>
          <w:lang w:val="lt-LT"/>
        </w:rPr>
      </w:pPr>
      <w:r w:rsidRPr="003349A4">
        <w:rPr>
          <w:sz w:val="24"/>
          <w:szCs w:val="24"/>
          <w:lang w:val="lt-LT"/>
        </w:rPr>
        <w:t>Rokiškis</w:t>
      </w:r>
    </w:p>
    <w:p w14:paraId="580674B2" w14:textId="77777777" w:rsidR="00784447" w:rsidRPr="003349A4" w:rsidRDefault="00784447" w:rsidP="00805F4E">
      <w:pPr>
        <w:ind w:right="-1"/>
        <w:rPr>
          <w:b/>
          <w:sz w:val="24"/>
          <w:szCs w:val="24"/>
          <w:lang w:val="lt-LT"/>
        </w:rPr>
      </w:pPr>
    </w:p>
    <w:p w14:paraId="580674B3" w14:textId="77777777" w:rsidR="0052046F" w:rsidRPr="003349A4" w:rsidRDefault="0052046F" w:rsidP="00805F4E">
      <w:pPr>
        <w:tabs>
          <w:tab w:val="left" w:pos="993"/>
        </w:tabs>
        <w:ind w:right="-1" w:firstLine="720"/>
        <w:jc w:val="both"/>
        <w:rPr>
          <w:sz w:val="24"/>
          <w:szCs w:val="24"/>
          <w:lang w:val="lt-LT"/>
        </w:rPr>
      </w:pPr>
    </w:p>
    <w:p w14:paraId="2C21D597" w14:textId="5A643454" w:rsidR="00730DED" w:rsidRPr="003349A4" w:rsidRDefault="00730DED" w:rsidP="00805F4E">
      <w:pPr>
        <w:tabs>
          <w:tab w:val="left" w:pos="851"/>
        </w:tabs>
        <w:ind w:right="-1" w:firstLine="567"/>
        <w:jc w:val="both"/>
        <w:rPr>
          <w:sz w:val="24"/>
          <w:szCs w:val="24"/>
          <w:lang w:val="lt-LT"/>
        </w:rPr>
      </w:pPr>
      <w:r w:rsidRPr="003349A4">
        <w:rPr>
          <w:sz w:val="24"/>
          <w:szCs w:val="24"/>
          <w:lang w:val="lt-LT"/>
        </w:rPr>
        <w:t>Vadovaudamasi Lietuvos Respublikos vietos savivaldos įstatymo 16 straipsnio 2 dalies 26 punktu,</w:t>
      </w:r>
      <w:r w:rsidR="000F7388" w:rsidRPr="003349A4">
        <w:rPr>
          <w:sz w:val="24"/>
          <w:szCs w:val="24"/>
          <w:lang w:val="lt-LT"/>
        </w:rPr>
        <w:t xml:space="preserve"> </w:t>
      </w:r>
      <w:r w:rsidRPr="003349A4">
        <w:rPr>
          <w:sz w:val="24"/>
          <w:szCs w:val="24"/>
          <w:lang w:val="lt-LT"/>
        </w:rPr>
        <w:t>Lietuvos Respublikos valstybės ir savivaldybių turto valdymo, naudojimo ir disponav</w:t>
      </w:r>
      <w:r w:rsidR="00FE035A" w:rsidRPr="003349A4">
        <w:rPr>
          <w:sz w:val="24"/>
          <w:szCs w:val="24"/>
          <w:lang w:val="lt-LT"/>
        </w:rPr>
        <w:t xml:space="preserve">imo juo įstatymo 12 straipsnio </w:t>
      </w:r>
      <w:r w:rsidR="00AD3265" w:rsidRPr="003349A4">
        <w:rPr>
          <w:sz w:val="24"/>
          <w:szCs w:val="24"/>
          <w:lang w:val="lt-LT"/>
        </w:rPr>
        <w:t>1</w:t>
      </w:r>
      <w:r w:rsidRPr="003349A4">
        <w:rPr>
          <w:sz w:val="24"/>
          <w:szCs w:val="24"/>
          <w:lang w:val="lt-LT"/>
        </w:rPr>
        <w:t xml:space="preserve"> dalimi, Rokiškio rajono savivaldybės turto perdavimo valdyti, naudotis ir disponuoti juo patikėjimo teise tvarkos apraš</w:t>
      </w:r>
      <w:r w:rsidR="00046855" w:rsidRPr="003349A4">
        <w:rPr>
          <w:sz w:val="24"/>
          <w:szCs w:val="24"/>
          <w:lang w:val="lt-LT"/>
        </w:rPr>
        <w:t>o</w:t>
      </w:r>
      <w:r w:rsidR="00FE035A" w:rsidRPr="003349A4">
        <w:rPr>
          <w:sz w:val="24"/>
          <w:szCs w:val="24"/>
          <w:lang w:val="lt-LT"/>
        </w:rPr>
        <w:t>,</w:t>
      </w:r>
      <w:r w:rsidRPr="003349A4">
        <w:rPr>
          <w:sz w:val="24"/>
          <w:szCs w:val="24"/>
          <w:lang w:val="lt-LT"/>
        </w:rPr>
        <w:t xml:space="preserve"> patvirtint</w:t>
      </w:r>
      <w:r w:rsidR="00046855" w:rsidRPr="003349A4">
        <w:rPr>
          <w:sz w:val="24"/>
          <w:szCs w:val="24"/>
          <w:lang w:val="lt-LT"/>
        </w:rPr>
        <w:t>o</w:t>
      </w:r>
      <w:r w:rsidRPr="003349A4">
        <w:rPr>
          <w:sz w:val="24"/>
          <w:szCs w:val="24"/>
          <w:lang w:val="lt-LT"/>
        </w:rPr>
        <w:t xml:space="preserve"> Rokiškio rajono savivaldybės tarybos 202</w:t>
      </w:r>
      <w:r w:rsidR="009664A8" w:rsidRPr="003349A4">
        <w:rPr>
          <w:sz w:val="24"/>
          <w:szCs w:val="24"/>
          <w:lang w:val="lt-LT"/>
        </w:rPr>
        <w:t>1</w:t>
      </w:r>
      <w:r w:rsidRPr="003349A4">
        <w:rPr>
          <w:sz w:val="24"/>
          <w:szCs w:val="24"/>
          <w:lang w:val="lt-LT"/>
        </w:rPr>
        <w:t xml:space="preserve"> m. </w:t>
      </w:r>
      <w:r w:rsidR="009664A8" w:rsidRPr="003349A4">
        <w:rPr>
          <w:sz w:val="24"/>
          <w:szCs w:val="24"/>
          <w:lang w:val="lt-LT"/>
        </w:rPr>
        <w:t>balandžio 30</w:t>
      </w:r>
      <w:r w:rsidRPr="003349A4">
        <w:rPr>
          <w:sz w:val="24"/>
          <w:szCs w:val="24"/>
          <w:lang w:val="lt-LT"/>
        </w:rPr>
        <w:t xml:space="preserve"> d. sprendimu Nr. TS-</w:t>
      </w:r>
      <w:r w:rsidR="009664A8" w:rsidRPr="003349A4">
        <w:rPr>
          <w:sz w:val="24"/>
          <w:szCs w:val="24"/>
          <w:lang w:val="lt-LT"/>
        </w:rPr>
        <w:t>111</w:t>
      </w:r>
      <w:r w:rsidRPr="003349A4">
        <w:rPr>
          <w:sz w:val="24"/>
          <w:szCs w:val="24"/>
          <w:lang w:val="lt-LT"/>
        </w:rPr>
        <w:t xml:space="preserve"> „Dėl Rokiškio rajono savivaldybės turto perdavimo valdyti, naudotis ir disponuoti juo patikėjimo teise tvarkos aprašo patvirtinimo“</w:t>
      </w:r>
      <w:r w:rsidR="00046855" w:rsidRPr="003349A4">
        <w:rPr>
          <w:sz w:val="24"/>
          <w:szCs w:val="24"/>
          <w:lang w:val="lt-LT"/>
        </w:rPr>
        <w:t>,</w:t>
      </w:r>
      <w:r w:rsidR="00F7760E" w:rsidRPr="003349A4">
        <w:rPr>
          <w:sz w:val="24"/>
          <w:szCs w:val="24"/>
          <w:lang w:val="lt-LT"/>
        </w:rPr>
        <w:t xml:space="preserve"> 6.1 papunkčiu ir 7 punktu</w:t>
      </w:r>
      <w:r w:rsidR="00FE035A" w:rsidRPr="003349A4">
        <w:rPr>
          <w:sz w:val="24"/>
          <w:szCs w:val="24"/>
          <w:lang w:val="lt-LT"/>
        </w:rPr>
        <w:t>,</w:t>
      </w:r>
      <w:r w:rsidR="00023D79" w:rsidRPr="003349A4">
        <w:rPr>
          <w:sz w:val="24"/>
          <w:szCs w:val="24"/>
          <w:lang w:val="lt-LT"/>
        </w:rPr>
        <w:t xml:space="preserve"> </w:t>
      </w:r>
      <w:r w:rsidRPr="003349A4">
        <w:rPr>
          <w:sz w:val="24"/>
          <w:szCs w:val="24"/>
          <w:lang w:val="lt-LT"/>
        </w:rPr>
        <w:t>Rokiškio rajono savivaldybės</w:t>
      </w:r>
      <w:r w:rsidR="00A82489" w:rsidRPr="003349A4">
        <w:rPr>
          <w:sz w:val="24"/>
          <w:szCs w:val="24"/>
          <w:lang w:val="lt-LT"/>
        </w:rPr>
        <w:t xml:space="preserve"> </w:t>
      </w:r>
      <w:r w:rsidRPr="003349A4">
        <w:rPr>
          <w:sz w:val="24"/>
          <w:szCs w:val="24"/>
          <w:lang w:val="lt-LT"/>
        </w:rPr>
        <w:t xml:space="preserve">taryba </w:t>
      </w:r>
      <w:r w:rsidRPr="003349A4">
        <w:rPr>
          <w:spacing w:val="60"/>
          <w:sz w:val="24"/>
          <w:szCs w:val="24"/>
          <w:lang w:val="lt-LT"/>
        </w:rPr>
        <w:t>nusprendžia</w:t>
      </w:r>
      <w:r w:rsidRPr="003349A4">
        <w:rPr>
          <w:sz w:val="24"/>
          <w:szCs w:val="24"/>
          <w:lang w:val="lt-LT"/>
        </w:rPr>
        <w:t>:</w:t>
      </w:r>
    </w:p>
    <w:p w14:paraId="7EC15277" w14:textId="5138557A" w:rsidR="009664A8" w:rsidRPr="003349A4" w:rsidRDefault="00730DED" w:rsidP="00805F4E">
      <w:pPr>
        <w:pStyle w:val="Default"/>
        <w:numPr>
          <w:ilvl w:val="0"/>
          <w:numId w:val="13"/>
        </w:numPr>
        <w:tabs>
          <w:tab w:val="left" w:pos="851"/>
        </w:tabs>
        <w:ind w:left="0" w:right="-1" w:firstLine="567"/>
        <w:jc w:val="both"/>
        <w:rPr>
          <w:color w:val="auto"/>
        </w:rPr>
      </w:pPr>
      <w:r w:rsidRPr="003349A4">
        <w:rPr>
          <w:color w:val="auto"/>
        </w:rPr>
        <w:t>Perduoti</w:t>
      </w:r>
      <w:r w:rsidR="009C43D6" w:rsidRPr="003349A4">
        <w:rPr>
          <w:color w:val="auto"/>
        </w:rPr>
        <w:t xml:space="preserve"> </w:t>
      </w:r>
      <w:r w:rsidR="00710BC2" w:rsidRPr="003349A4">
        <w:rPr>
          <w:color w:val="auto"/>
        </w:rPr>
        <w:t>Rokiškio rajono savivaldybei nuosavybės teise priklausantį turtą</w:t>
      </w:r>
      <w:r w:rsidR="00046855" w:rsidRPr="003349A4">
        <w:rPr>
          <w:color w:val="auto"/>
        </w:rPr>
        <w:t xml:space="preserve"> neterminuotai</w:t>
      </w:r>
      <w:r w:rsidR="00710BC2" w:rsidRPr="003349A4">
        <w:rPr>
          <w:color w:val="auto"/>
        </w:rPr>
        <w:t xml:space="preserve"> valdyti, naudoti ir disponuoti juo patikėjimo teise bei apskaityti įstaigos balanse</w:t>
      </w:r>
      <w:r w:rsidR="009664A8" w:rsidRPr="003349A4">
        <w:rPr>
          <w:color w:val="auto"/>
        </w:rPr>
        <w:t>:</w:t>
      </w:r>
    </w:p>
    <w:p w14:paraId="40BA684F" w14:textId="16AB67E8" w:rsidR="00FA72A5" w:rsidRPr="003349A4" w:rsidRDefault="00F7760E" w:rsidP="00805F4E">
      <w:pPr>
        <w:pStyle w:val="Default"/>
        <w:numPr>
          <w:ilvl w:val="1"/>
          <w:numId w:val="13"/>
        </w:numPr>
        <w:tabs>
          <w:tab w:val="left" w:pos="1134"/>
        </w:tabs>
        <w:ind w:left="0" w:right="-1" w:firstLine="567"/>
        <w:jc w:val="both"/>
        <w:rPr>
          <w:color w:val="auto"/>
        </w:rPr>
      </w:pPr>
      <w:r w:rsidRPr="003349A4">
        <w:rPr>
          <w:color w:val="auto"/>
        </w:rPr>
        <w:t xml:space="preserve"> </w:t>
      </w:r>
      <w:r w:rsidR="003349A4" w:rsidRPr="003349A4">
        <w:rPr>
          <w:color w:val="auto"/>
        </w:rPr>
        <w:t>b</w:t>
      </w:r>
      <w:r w:rsidRPr="003349A4">
        <w:rPr>
          <w:color w:val="auto"/>
        </w:rPr>
        <w:t xml:space="preserve">iudžetinei įstaigai </w:t>
      </w:r>
      <w:r w:rsidR="00FA72A5" w:rsidRPr="003349A4">
        <w:rPr>
          <w:color w:val="auto"/>
        </w:rPr>
        <w:t>Rokiškio Juozo Tumo-Vaižg</w:t>
      </w:r>
      <w:r w:rsidR="00C03C67" w:rsidRPr="003349A4">
        <w:rPr>
          <w:color w:val="auto"/>
        </w:rPr>
        <w:t xml:space="preserve">anto gimnazijai, </w:t>
      </w:r>
      <w:r w:rsidR="00FA72A5" w:rsidRPr="003349A4">
        <w:rPr>
          <w:color w:val="auto"/>
        </w:rPr>
        <w:t>kodas</w:t>
      </w:r>
      <w:r w:rsidR="003349A4" w:rsidRPr="003349A4">
        <w:rPr>
          <w:color w:val="auto"/>
        </w:rPr>
        <w:t xml:space="preserve"> </w:t>
      </w:r>
      <w:r w:rsidR="00FA72A5" w:rsidRPr="003349A4">
        <w:rPr>
          <w:color w:val="auto"/>
        </w:rPr>
        <w:t>302843970, buveinės adresas:</w:t>
      </w:r>
      <w:r w:rsidR="00C03C67" w:rsidRPr="003349A4">
        <w:rPr>
          <w:color w:val="auto"/>
        </w:rPr>
        <w:t xml:space="preserve"> Riomerio g. 1, Rokiškis,</w:t>
      </w:r>
      <w:r w:rsidR="006B32FC" w:rsidRPr="003349A4">
        <w:rPr>
          <w:color w:val="auto"/>
        </w:rPr>
        <w:t xml:space="preserve"> </w:t>
      </w:r>
      <w:r w:rsidRPr="003349A4">
        <w:rPr>
          <w:color w:val="auto"/>
        </w:rPr>
        <w:t xml:space="preserve">trumpalaikį </w:t>
      </w:r>
      <w:r w:rsidR="009D47F7" w:rsidRPr="003349A4">
        <w:rPr>
          <w:color w:val="auto"/>
        </w:rPr>
        <w:t>t</w:t>
      </w:r>
      <w:r w:rsidR="006B32FC" w:rsidRPr="003349A4">
        <w:rPr>
          <w:color w:val="auto"/>
        </w:rPr>
        <w:t xml:space="preserve">urtą, </w:t>
      </w:r>
      <w:r w:rsidR="002013FB" w:rsidRPr="003349A4">
        <w:rPr>
          <w:color w:val="auto"/>
        </w:rPr>
        <w:t xml:space="preserve">knygas </w:t>
      </w:r>
      <w:r w:rsidR="003349A4" w:rsidRPr="003349A4">
        <w:rPr>
          <w:color w:val="auto"/>
        </w:rPr>
        <w:t>–</w:t>
      </w:r>
      <w:r w:rsidR="002013FB" w:rsidRPr="003349A4">
        <w:rPr>
          <w:color w:val="auto"/>
        </w:rPr>
        <w:t xml:space="preserve"> monografij</w:t>
      </w:r>
      <w:r w:rsidR="003349A4" w:rsidRPr="003349A4">
        <w:rPr>
          <w:color w:val="auto"/>
        </w:rPr>
        <w:t>as</w:t>
      </w:r>
      <w:r w:rsidR="008E27B7" w:rsidRPr="003349A4">
        <w:rPr>
          <w:color w:val="auto"/>
        </w:rPr>
        <w:t xml:space="preserve"> </w:t>
      </w:r>
      <w:r w:rsidR="00A87CC7" w:rsidRPr="003349A4">
        <w:rPr>
          <w:color w:val="auto"/>
        </w:rPr>
        <w:t>„</w:t>
      </w:r>
      <w:r w:rsidR="003D7022" w:rsidRPr="003349A4">
        <w:rPr>
          <w:color w:val="auto"/>
        </w:rPr>
        <w:t>Rokiškio Juozo Tumo-Vaižganto gimnazijai</w:t>
      </w:r>
      <w:r w:rsidR="003349A4" w:rsidRPr="003349A4">
        <w:rPr>
          <w:color w:val="auto"/>
        </w:rPr>
        <w:t>–</w:t>
      </w:r>
      <w:r w:rsidR="003D7022" w:rsidRPr="003349A4">
        <w:rPr>
          <w:color w:val="auto"/>
        </w:rPr>
        <w:t>100</w:t>
      </w:r>
      <w:r w:rsidR="00A87CC7" w:rsidRPr="003349A4">
        <w:rPr>
          <w:color w:val="auto"/>
        </w:rPr>
        <w:t>“</w:t>
      </w:r>
      <w:r w:rsidR="002013FB" w:rsidRPr="003349A4">
        <w:rPr>
          <w:color w:val="auto"/>
        </w:rPr>
        <w:t xml:space="preserve"> </w:t>
      </w:r>
      <w:r w:rsidR="003349A4" w:rsidRPr="003349A4">
        <w:rPr>
          <w:color w:val="auto"/>
        </w:rPr>
        <w:t>(</w:t>
      </w:r>
      <w:r w:rsidR="006B32FC" w:rsidRPr="003349A4">
        <w:rPr>
          <w:color w:val="auto"/>
        </w:rPr>
        <w:t>258 vnt.</w:t>
      </w:r>
      <w:r w:rsidR="003349A4" w:rsidRPr="003349A4">
        <w:rPr>
          <w:color w:val="auto"/>
        </w:rPr>
        <w:t>)</w:t>
      </w:r>
      <w:r w:rsidR="00D802F8" w:rsidRPr="003349A4">
        <w:rPr>
          <w:color w:val="auto"/>
        </w:rPr>
        <w:t>,</w:t>
      </w:r>
      <w:r w:rsidR="006B32FC" w:rsidRPr="003349A4">
        <w:t xml:space="preserve"> turto bendra įsigijimo balansinė v</w:t>
      </w:r>
      <w:r w:rsidR="002013FB" w:rsidRPr="003349A4">
        <w:t>ertė 2022 m. lapkričio 30 d. –</w:t>
      </w:r>
      <w:r w:rsidR="003349A4" w:rsidRPr="003349A4">
        <w:t xml:space="preserve"> </w:t>
      </w:r>
      <w:r w:rsidR="00D802F8" w:rsidRPr="003349A4">
        <w:t>2752,86</w:t>
      </w:r>
      <w:r w:rsidR="002013FB" w:rsidRPr="003349A4">
        <w:t xml:space="preserve"> </w:t>
      </w:r>
      <w:proofErr w:type="spellStart"/>
      <w:r w:rsidR="006B32FC" w:rsidRPr="003349A4">
        <w:t>Eur</w:t>
      </w:r>
      <w:proofErr w:type="spellEnd"/>
      <w:r w:rsidR="00D802F8" w:rsidRPr="003349A4">
        <w:t>, turt</w:t>
      </w:r>
      <w:r w:rsidR="00D851BC" w:rsidRPr="003349A4">
        <w:t>o registravimo grupė – 0210000,</w:t>
      </w:r>
      <w:r w:rsidR="006B32FC" w:rsidRPr="003349A4">
        <w:t xml:space="preserve"> finansavimo šaltinis –</w:t>
      </w:r>
      <w:r w:rsidR="00A87CC7" w:rsidRPr="003349A4">
        <w:t xml:space="preserve"> </w:t>
      </w:r>
      <w:r w:rsidR="00D802F8" w:rsidRPr="003349A4">
        <w:t>savivaldybės biudžeto lėšos.</w:t>
      </w:r>
    </w:p>
    <w:p w14:paraId="56563372" w14:textId="26809D7D" w:rsidR="00F7760E" w:rsidRPr="003349A4" w:rsidRDefault="003349A4" w:rsidP="00805F4E">
      <w:pPr>
        <w:pStyle w:val="Default"/>
        <w:numPr>
          <w:ilvl w:val="1"/>
          <w:numId w:val="13"/>
        </w:numPr>
        <w:tabs>
          <w:tab w:val="left" w:pos="1276"/>
        </w:tabs>
        <w:ind w:left="0" w:right="-1" w:firstLine="567"/>
        <w:jc w:val="both"/>
        <w:rPr>
          <w:color w:val="auto"/>
        </w:rPr>
      </w:pPr>
      <w:r w:rsidRPr="003349A4">
        <w:rPr>
          <w:color w:val="auto"/>
        </w:rPr>
        <w:t>b</w:t>
      </w:r>
      <w:r w:rsidR="00F7760E" w:rsidRPr="003349A4">
        <w:rPr>
          <w:color w:val="auto"/>
        </w:rPr>
        <w:t xml:space="preserve">iudžetinei įstaigai </w:t>
      </w:r>
      <w:r w:rsidR="00023D79" w:rsidRPr="003349A4">
        <w:rPr>
          <w:color w:val="auto"/>
        </w:rPr>
        <w:t>Rokiškio Juozo Tūbelio progimnazijai, kodas 190249358, buveinės adresas</w:t>
      </w:r>
      <w:r w:rsidRPr="003349A4">
        <w:rPr>
          <w:color w:val="auto"/>
        </w:rPr>
        <w:t>:</w:t>
      </w:r>
      <w:r w:rsidR="00344CBC" w:rsidRPr="003349A4">
        <w:rPr>
          <w:color w:val="auto"/>
        </w:rPr>
        <w:t xml:space="preserve"> P. Širvio g. 2, Rokiškis</w:t>
      </w:r>
      <w:r w:rsidR="001C7BE3" w:rsidRPr="003349A4">
        <w:rPr>
          <w:color w:val="auto"/>
        </w:rPr>
        <w:t>,</w:t>
      </w:r>
      <w:r w:rsidR="00046855" w:rsidRPr="003349A4">
        <w:rPr>
          <w:color w:val="auto"/>
        </w:rPr>
        <w:t xml:space="preserve"> b</w:t>
      </w:r>
      <w:r w:rsidR="00F7760E" w:rsidRPr="003349A4">
        <w:rPr>
          <w:color w:val="auto"/>
        </w:rPr>
        <w:t xml:space="preserve">iudžetinės įstaigos </w:t>
      </w:r>
      <w:r w:rsidR="00562895" w:rsidRPr="003349A4">
        <w:rPr>
          <w:color w:val="auto"/>
        </w:rPr>
        <w:t>Rokiškio rajono kūno kultūros ir sporto centro</w:t>
      </w:r>
      <w:r w:rsidR="00F913EA" w:rsidRPr="003349A4">
        <w:rPr>
          <w:color w:val="auto"/>
        </w:rPr>
        <w:t xml:space="preserve"> patikėjimo teise valdomą</w:t>
      </w:r>
      <w:r w:rsidR="00F7760E" w:rsidRPr="003349A4">
        <w:rPr>
          <w:color w:val="auto"/>
        </w:rPr>
        <w:t xml:space="preserve"> ilgalaikį materialųjį </w:t>
      </w:r>
      <w:r w:rsidR="00344CBC" w:rsidRPr="003349A4">
        <w:rPr>
          <w:color w:val="auto"/>
        </w:rPr>
        <w:t>turtą</w:t>
      </w:r>
      <w:r w:rsidR="00F7760E" w:rsidRPr="003349A4">
        <w:rPr>
          <w:color w:val="auto"/>
        </w:rPr>
        <w:t>:</w:t>
      </w:r>
    </w:p>
    <w:tbl>
      <w:tblPr>
        <w:tblW w:w="968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0"/>
        <w:gridCol w:w="2222"/>
        <w:gridCol w:w="1174"/>
        <w:gridCol w:w="639"/>
        <w:gridCol w:w="940"/>
        <w:gridCol w:w="1044"/>
        <w:gridCol w:w="1071"/>
        <w:gridCol w:w="2234"/>
      </w:tblGrid>
      <w:tr w:rsidR="00CC3B6C" w:rsidRPr="003349A4" w14:paraId="44BDDF60" w14:textId="77777777" w:rsidTr="00F15DBA">
        <w:trPr>
          <w:trHeight w:val="938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C022E" w14:textId="77777777" w:rsidR="00CC3B6C" w:rsidRPr="003349A4" w:rsidRDefault="00CC3B6C" w:rsidP="00805F4E">
            <w:pPr>
              <w:autoSpaceDE w:val="0"/>
              <w:autoSpaceDN w:val="0"/>
              <w:adjustRightInd w:val="0"/>
              <w:ind w:right="-1"/>
              <w:jc w:val="center"/>
              <w:rPr>
                <w:color w:val="000000"/>
                <w:lang w:val="lt-LT"/>
              </w:rPr>
            </w:pPr>
            <w:r w:rsidRPr="003349A4">
              <w:rPr>
                <w:color w:val="000000"/>
                <w:lang w:val="lt-LT"/>
              </w:rPr>
              <w:t>Eil. Nr.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C86B6" w14:textId="77777777" w:rsidR="00CC3B6C" w:rsidRPr="003349A4" w:rsidRDefault="00CC3B6C" w:rsidP="00805F4E">
            <w:pPr>
              <w:autoSpaceDE w:val="0"/>
              <w:autoSpaceDN w:val="0"/>
              <w:adjustRightInd w:val="0"/>
              <w:ind w:right="-1"/>
              <w:jc w:val="center"/>
              <w:rPr>
                <w:color w:val="000000"/>
                <w:lang w:val="lt-LT"/>
              </w:rPr>
            </w:pPr>
            <w:r w:rsidRPr="003349A4">
              <w:rPr>
                <w:color w:val="000000"/>
                <w:lang w:val="lt-LT"/>
              </w:rPr>
              <w:t>Turto  pavadinimas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8D273" w14:textId="77777777" w:rsidR="00CC3B6C" w:rsidRPr="003349A4" w:rsidRDefault="00CC3B6C" w:rsidP="00805F4E">
            <w:pPr>
              <w:autoSpaceDE w:val="0"/>
              <w:autoSpaceDN w:val="0"/>
              <w:adjustRightInd w:val="0"/>
              <w:ind w:right="-1"/>
              <w:jc w:val="center"/>
              <w:rPr>
                <w:color w:val="000000"/>
                <w:lang w:val="lt-LT"/>
              </w:rPr>
            </w:pPr>
            <w:r w:rsidRPr="003349A4">
              <w:rPr>
                <w:color w:val="000000"/>
                <w:lang w:val="lt-LT"/>
              </w:rPr>
              <w:t>Turto inventorinis numeris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E79EA" w14:textId="77777777" w:rsidR="00CC3B6C" w:rsidRPr="003349A4" w:rsidRDefault="00CC3B6C" w:rsidP="00805F4E">
            <w:pPr>
              <w:autoSpaceDE w:val="0"/>
              <w:autoSpaceDN w:val="0"/>
              <w:adjustRightInd w:val="0"/>
              <w:ind w:right="-1"/>
              <w:jc w:val="center"/>
              <w:rPr>
                <w:color w:val="000000"/>
                <w:lang w:val="lt-LT"/>
              </w:rPr>
            </w:pPr>
            <w:r w:rsidRPr="003349A4">
              <w:rPr>
                <w:color w:val="000000"/>
                <w:lang w:val="lt-LT"/>
              </w:rPr>
              <w:t>Kiekis, vnt.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7F4AE" w14:textId="77777777" w:rsidR="00CC3B6C" w:rsidRPr="003349A4" w:rsidRDefault="00CC3B6C" w:rsidP="00805F4E">
            <w:pPr>
              <w:autoSpaceDE w:val="0"/>
              <w:autoSpaceDN w:val="0"/>
              <w:adjustRightInd w:val="0"/>
              <w:ind w:right="-1"/>
              <w:jc w:val="center"/>
              <w:rPr>
                <w:color w:val="000000"/>
                <w:lang w:val="lt-LT"/>
              </w:rPr>
            </w:pPr>
            <w:r w:rsidRPr="003349A4">
              <w:rPr>
                <w:color w:val="000000"/>
                <w:lang w:val="lt-LT"/>
              </w:rPr>
              <w:t>Bendra įsigijimo vertė,</w:t>
            </w:r>
          </w:p>
          <w:p w14:paraId="2642758E" w14:textId="77777777" w:rsidR="00CC3B6C" w:rsidRPr="003349A4" w:rsidRDefault="00CC3B6C" w:rsidP="00805F4E">
            <w:pPr>
              <w:autoSpaceDE w:val="0"/>
              <w:autoSpaceDN w:val="0"/>
              <w:adjustRightInd w:val="0"/>
              <w:ind w:right="-1"/>
              <w:jc w:val="center"/>
              <w:rPr>
                <w:color w:val="000000"/>
                <w:lang w:val="lt-LT"/>
              </w:rPr>
            </w:pPr>
            <w:r w:rsidRPr="003349A4">
              <w:rPr>
                <w:color w:val="000000"/>
                <w:lang w:val="lt-LT"/>
              </w:rPr>
              <w:t xml:space="preserve"> </w:t>
            </w:r>
            <w:proofErr w:type="spellStart"/>
            <w:r w:rsidRPr="003349A4">
              <w:rPr>
                <w:color w:val="000000"/>
                <w:lang w:val="lt-LT"/>
              </w:rPr>
              <w:t>Eur</w:t>
            </w:r>
            <w:proofErr w:type="spellEnd"/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480DB" w14:textId="0C841969" w:rsidR="00CC3B6C" w:rsidRPr="003349A4" w:rsidRDefault="008E27B7" w:rsidP="00805F4E">
            <w:pPr>
              <w:autoSpaceDE w:val="0"/>
              <w:autoSpaceDN w:val="0"/>
              <w:adjustRightInd w:val="0"/>
              <w:ind w:right="-1"/>
              <w:jc w:val="center"/>
              <w:rPr>
                <w:color w:val="000000"/>
                <w:lang w:val="lt-LT"/>
              </w:rPr>
            </w:pPr>
            <w:r w:rsidRPr="003349A4">
              <w:rPr>
                <w:color w:val="000000"/>
                <w:lang w:val="lt-LT"/>
              </w:rPr>
              <w:t xml:space="preserve">Bendra likutinė  vertė, </w:t>
            </w:r>
            <w:proofErr w:type="spellStart"/>
            <w:r w:rsidRPr="003349A4">
              <w:rPr>
                <w:color w:val="000000"/>
                <w:lang w:val="lt-LT"/>
              </w:rPr>
              <w:t>Eur</w:t>
            </w:r>
            <w:proofErr w:type="spellEnd"/>
            <w:r w:rsidRPr="003349A4">
              <w:rPr>
                <w:color w:val="000000"/>
                <w:lang w:val="lt-LT"/>
              </w:rPr>
              <w:t>, 2022-11-30</w:t>
            </w:r>
          </w:p>
          <w:p w14:paraId="67F03B35" w14:textId="071CF019" w:rsidR="00CC3B6C" w:rsidRPr="003349A4" w:rsidRDefault="008E27B7" w:rsidP="00805F4E">
            <w:pPr>
              <w:autoSpaceDE w:val="0"/>
              <w:autoSpaceDN w:val="0"/>
              <w:adjustRightInd w:val="0"/>
              <w:ind w:right="-1"/>
              <w:jc w:val="center"/>
              <w:rPr>
                <w:color w:val="000000"/>
                <w:lang w:val="lt-LT"/>
              </w:rPr>
            </w:pPr>
            <w:r w:rsidRPr="003349A4">
              <w:rPr>
                <w:color w:val="000000"/>
                <w:lang w:val="lt-LT"/>
              </w:rPr>
              <w:t xml:space="preserve">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C3E71" w14:textId="77777777" w:rsidR="00CC3B6C" w:rsidRPr="003349A4" w:rsidRDefault="00CC3B6C" w:rsidP="00805F4E">
            <w:pPr>
              <w:autoSpaceDE w:val="0"/>
              <w:autoSpaceDN w:val="0"/>
              <w:adjustRightInd w:val="0"/>
              <w:ind w:right="-1"/>
              <w:jc w:val="center"/>
              <w:rPr>
                <w:color w:val="000000"/>
                <w:lang w:val="lt-LT"/>
              </w:rPr>
            </w:pPr>
            <w:r w:rsidRPr="003349A4">
              <w:rPr>
                <w:color w:val="000000"/>
                <w:lang w:val="lt-LT"/>
              </w:rPr>
              <w:t>Turto registravimo grupė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434E5" w14:textId="77777777" w:rsidR="00CC3B6C" w:rsidRPr="003349A4" w:rsidRDefault="00CC3B6C" w:rsidP="00805F4E">
            <w:pPr>
              <w:autoSpaceDE w:val="0"/>
              <w:autoSpaceDN w:val="0"/>
              <w:adjustRightInd w:val="0"/>
              <w:ind w:right="-1"/>
              <w:jc w:val="center"/>
              <w:rPr>
                <w:color w:val="000000"/>
                <w:lang w:val="lt-LT"/>
              </w:rPr>
            </w:pPr>
            <w:r w:rsidRPr="003349A4">
              <w:rPr>
                <w:color w:val="000000"/>
                <w:lang w:val="lt-LT"/>
              </w:rPr>
              <w:t>Turto finansavimo šaltinis</w:t>
            </w:r>
          </w:p>
        </w:tc>
      </w:tr>
      <w:tr w:rsidR="00CC3B6C" w:rsidRPr="003349A4" w14:paraId="2366D71D" w14:textId="77777777" w:rsidTr="00F15DBA">
        <w:trPr>
          <w:trHeight w:val="355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2F49D4" w14:textId="77777777" w:rsidR="00CC3B6C" w:rsidRPr="003349A4" w:rsidRDefault="00CC3B6C" w:rsidP="00805F4E">
            <w:pPr>
              <w:autoSpaceDE w:val="0"/>
              <w:autoSpaceDN w:val="0"/>
              <w:adjustRightInd w:val="0"/>
              <w:ind w:right="-1"/>
              <w:jc w:val="right"/>
              <w:rPr>
                <w:color w:val="000000"/>
                <w:lang w:val="lt-LT"/>
              </w:rPr>
            </w:pPr>
            <w:r w:rsidRPr="003349A4">
              <w:rPr>
                <w:color w:val="000000"/>
                <w:lang w:val="lt-LT"/>
              </w:rPr>
              <w:t>1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302FB2" w14:textId="77777777" w:rsidR="00CC3B6C" w:rsidRPr="003349A4" w:rsidRDefault="00CC3B6C" w:rsidP="00805F4E">
            <w:pPr>
              <w:autoSpaceDE w:val="0"/>
              <w:autoSpaceDN w:val="0"/>
              <w:adjustRightInd w:val="0"/>
              <w:ind w:right="-1"/>
              <w:rPr>
                <w:color w:val="000000"/>
                <w:lang w:val="lt-LT"/>
              </w:rPr>
            </w:pPr>
            <w:r w:rsidRPr="003349A4">
              <w:rPr>
                <w:lang w:val="lt-LT"/>
              </w:rPr>
              <w:t>Krepšinio lenta su priedais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285CC" w14:textId="77777777" w:rsidR="00CC3B6C" w:rsidRPr="003349A4" w:rsidRDefault="00CC3B6C" w:rsidP="00805F4E">
            <w:pPr>
              <w:autoSpaceDE w:val="0"/>
              <w:autoSpaceDN w:val="0"/>
              <w:adjustRightInd w:val="0"/>
              <w:ind w:right="-1"/>
              <w:rPr>
                <w:color w:val="000000"/>
                <w:lang w:val="lt-LT"/>
              </w:rPr>
            </w:pPr>
            <w:r w:rsidRPr="003349A4">
              <w:rPr>
                <w:lang w:val="lt-LT"/>
              </w:rPr>
              <w:t>7000000082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F3BD8C" w14:textId="77777777" w:rsidR="00CC3B6C" w:rsidRPr="003349A4" w:rsidRDefault="00CC3B6C" w:rsidP="00805F4E">
            <w:pPr>
              <w:autoSpaceDE w:val="0"/>
              <w:autoSpaceDN w:val="0"/>
              <w:adjustRightInd w:val="0"/>
              <w:ind w:right="-1"/>
              <w:jc w:val="center"/>
              <w:rPr>
                <w:color w:val="000000"/>
                <w:lang w:val="lt-LT"/>
              </w:rPr>
            </w:pPr>
            <w:r w:rsidRPr="003349A4">
              <w:rPr>
                <w:color w:val="000000"/>
                <w:lang w:val="lt-LT"/>
              </w:rPr>
              <w:t>1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B86E9" w14:textId="77777777" w:rsidR="00CC3B6C" w:rsidRPr="003349A4" w:rsidRDefault="00CC3B6C" w:rsidP="00805F4E">
            <w:pPr>
              <w:autoSpaceDE w:val="0"/>
              <w:autoSpaceDN w:val="0"/>
              <w:adjustRightInd w:val="0"/>
              <w:ind w:right="-1"/>
              <w:jc w:val="center"/>
              <w:rPr>
                <w:color w:val="000000"/>
                <w:lang w:val="lt-LT"/>
              </w:rPr>
            </w:pPr>
            <w:r w:rsidRPr="003349A4">
              <w:rPr>
                <w:color w:val="000000"/>
                <w:lang w:val="lt-LT"/>
              </w:rPr>
              <w:t>791,82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339DCB" w14:textId="48EBF5BC" w:rsidR="00CC3B6C" w:rsidRPr="003349A4" w:rsidRDefault="008E27B7" w:rsidP="00805F4E">
            <w:pPr>
              <w:autoSpaceDE w:val="0"/>
              <w:autoSpaceDN w:val="0"/>
              <w:adjustRightInd w:val="0"/>
              <w:ind w:right="-1"/>
              <w:jc w:val="center"/>
              <w:rPr>
                <w:color w:val="000000"/>
                <w:lang w:val="lt-LT"/>
              </w:rPr>
            </w:pPr>
            <w:r w:rsidRPr="003349A4">
              <w:rPr>
                <w:color w:val="000000"/>
                <w:lang w:val="lt-LT"/>
              </w:rPr>
              <w:t>0,00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9460A" w14:textId="77777777" w:rsidR="00CC3B6C" w:rsidRPr="003349A4" w:rsidRDefault="00CC3B6C" w:rsidP="00805F4E">
            <w:pPr>
              <w:autoSpaceDE w:val="0"/>
              <w:autoSpaceDN w:val="0"/>
              <w:adjustRightInd w:val="0"/>
              <w:ind w:right="-1"/>
              <w:jc w:val="center"/>
              <w:rPr>
                <w:color w:val="000000"/>
                <w:lang w:val="lt-LT"/>
              </w:rPr>
            </w:pPr>
            <w:r w:rsidRPr="003349A4">
              <w:rPr>
                <w:color w:val="000000"/>
                <w:lang w:val="lt-LT"/>
              </w:rPr>
              <w:t>1209400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40F0E9" w14:textId="2DF0ACF1" w:rsidR="00CC3B6C" w:rsidRPr="003349A4" w:rsidRDefault="008E27B7" w:rsidP="00805F4E">
            <w:pPr>
              <w:autoSpaceDE w:val="0"/>
              <w:autoSpaceDN w:val="0"/>
              <w:adjustRightInd w:val="0"/>
              <w:ind w:right="-1"/>
              <w:rPr>
                <w:color w:val="000000"/>
                <w:lang w:val="lt-LT"/>
              </w:rPr>
            </w:pPr>
            <w:r w:rsidRPr="003349A4">
              <w:rPr>
                <w:color w:val="000000"/>
                <w:lang w:val="lt-LT"/>
              </w:rPr>
              <w:t>Valstybės biudžeto lėšos</w:t>
            </w:r>
          </w:p>
        </w:tc>
      </w:tr>
      <w:tr w:rsidR="00CC3B6C" w:rsidRPr="003349A4" w14:paraId="2A503ADD" w14:textId="77777777" w:rsidTr="00F15DBA">
        <w:trPr>
          <w:trHeight w:val="274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573D6A" w14:textId="77777777" w:rsidR="00CC3B6C" w:rsidRPr="003349A4" w:rsidRDefault="00CC3B6C" w:rsidP="00805F4E">
            <w:pPr>
              <w:autoSpaceDE w:val="0"/>
              <w:autoSpaceDN w:val="0"/>
              <w:adjustRightInd w:val="0"/>
              <w:ind w:right="-1"/>
              <w:jc w:val="right"/>
              <w:rPr>
                <w:color w:val="000000"/>
                <w:lang w:val="lt-LT"/>
              </w:rPr>
            </w:pPr>
            <w:r w:rsidRPr="003349A4">
              <w:rPr>
                <w:color w:val="000000"/>
                <w:lang w:val="lt-LT"/>
              </w:rPr>
              <w:t>2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BE919" w14:textId="77777777" w:rsidR="00CC3B6C" w:rsidRPr="003349A4" w:rsidRDefault="00CC3B6C" w:rsidP="00805F4E">
            <w:pPr>
              <w:autoSpaceDE w:val="0"/>
              <w:autoSpaceDN w:val="0"/>
              <w:adjustRightInd w:val="0"/>
              <w:ind w:right="-1"/>
              <w:rPr>
                <w:color w:val="000000"/>
                <w:lang w:val="lt-LT"/>
              </w:rPr>
            </w:pPr>
            <w:r w:rsidRPr="003349A4">
              <w:rPr>
                <w:lang w:val="lt-LT"/>
              </w:rPr>
              <w:t>Krepšinio lenta su priedais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A128A" w14:textId="77777777" w:rsidR="00CC3B6C" w:rsidRPr="003349A4" w:rsidRDefault="00CC3B6C" w:rsidP="00805F4E">
            <w:pPr>
              <w:autoSpaceDE w:val="0"/>
              <w:autoSpaceDN w:val="0"/>
              <w:adjustRightInd w:val="0"/>
              <w:ind w:right="-1"/>
              <w:rPr>
                <w:color w:val="000000"/>
                <w:lang w:val="lt-LT"/>
              </w:rPr>
            </w:pPr>
            <w:r w:rsidRPr="003349A4">
              <w:rPr>
                <w:lang w:val="lt-LT"/>
              </w:rPr>
              <w:t>7000000083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F60349" w14:textId="77777777" w:rsidR="00CC3B6C" w:rsidRPr="003349A4" w:rsidRDefault="00CC3B6C" w:rsidP="00805F4E">
            <w:pPr>
              <w:autoSpaceDE w:val="0"/>
              <w:autoSpaceDN w:val="0"/>
              <w:adjustRightInd w:val="0"/>
              <w:ind w:right="-1"/>
              <w:jc w:val="center"/>
              <w:rPr>
                <w:color w:val="000000"/>
                <w:lang w:val="lt-LT"/>
              </w:rPr>
            </w:pPr>
            <w:r w:rsidRPr="003349A4">
              <w:rPr>
                <w:color w:val="000000"/>
                <w:lang w:val="lt-LT"/>
              </w:rPr>
              <w:t>1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8E87B" w14:textId="77777777" w:rsidR="00CC3B6C" w:rsidRPr="003349A4" w:rsidRDefault="00CC3B6C" w:rsidP="00805F4E">
            <w:pPr>
              <w:autoSpaceDE w:val="0"/>
              <w:autoSpaceDN w:val="0"/>
              <w:adjustRightInd w:val="0"/>
              <w:ind w:right="-1"/>
              <w:jc w:val="center"/>
              <w:rPr>
                <w:color w:val="000000"/>
                <w:lang w:val="lt-LT"/>
              </w:rPr>
            </w:pPr>
            <w:r w:rsidRPr="003349A4">
              <w:rPr>
                <w:color w:val="000000"/>
                <w:lang w:val="lt-LT"/>
              </w:rPr>
              <w:t>791,53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2B6BCF" w14:textId="4E18F15F" w:rsidR="00CC3B6C" w:rsidRPr="003349A4" w:rsidRDefault="008E27B7" w:rsidP="00805F4E">
            <w:pPr>
              <w:autoSpaceDE w:val="0"/>
              <w:autoSpaceDN w:val="0"/>
              <w:adjustRightInd w:val="0"/>
              <w:ind w:right="-1"/>
              <w:jc w:val="center"/>
              <w:rPr>
                <w:color w:val="000000"/>
                <w:lang w:val="lt-LT"/>
              </w:rPr>
            </w:pPr>
            <w:r w:rsidRPr="003349A4">
              <w:rPr>
                <w:color w:val="000000"/>
                <w:lang w:val="lt-LT"/>
              </w:rPr>
              <w:t>0,00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3B5B9" w14:textId="77777777" w:rsidR="00CC3B6C" w:rsidRPr="003349A4" w:rsidRDefault="00CC3B6C" w:rsidP="00805F4E">
            <w:pPr>
              <w:autoSpaceDE w:val="0"/>
              <w:autoSpaceDN w:val="0"/>
              <w:adjustRightInd w:val="0"/>
              <w:ind w:right="-1"/>
              <w:jc w:val="center"/>
              <w:rPr>
                <w:color w:val="000000"/>
                <w:lang w:val="lt-LT"/>
              </w:rPr>
            </w:pPr>
            <w:r w:rsidRPr="003349A4">
              <w:rPr>
                <w:color w:val="000000"/>
                <w:lang w:val="lt-LT"/>
              </w:rPr>
              <w:t>1209400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EF45A9" w14:textId="052774D1" w:rsidR="00CC3B6C" w:rsidRPr="003349A4" w:rsidRDefault="008E27B7" w:rsidP="00805F4E">
            <w:pPr>
              <w:autoSpaceDE w:val="0"/>
              <w:autoSpaceDN w:val="0"/>
              <w:adjustRightInd w:val="0"/>
              <w:ind w:right="-1"/>
              <w:rPr>
                <w:color w:val="000000"/>
                <w:lang w:val="lt-LT"/>
              </w:rPr>
            </w:pPr>
            <w:r w:rsidRPr="003349A4">
              <w:rPr>
                <w:color w:val="000000"/>
                <w:lang w:val="lt-LT"/>
              </w:rPr>
              <w:t>Valstybės biudžeto lėšos</w:t>
            </w:r>
          </w:p>
        </w:tc>
      </w:tr>
      <w:tr w:rsidR="00CC3B6C" w:rsidRPr="003349A4" w14:paraId="1DF866CA" w14:textId="77777777" w:rsidTr="00F15DBA">
        <w:trPr>
          <w:trHeight w:val="274"/>
        </w:trPr>
        <w:tc>
          <w:tcPr>
            <w:tcW w:w="37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EEFB49" w14:textId="3DE61552" w:rsidR="00CC3B6C" w:rsidRPr="003349A4" w:rsidRDefault="003349A4" w:rsidP="00805F4E">
            <w:pPr>
              <w:autoSpaceDE w:val="0"/>
              <w:autoSpaceDN w:val="0"/>
              <w:adjustRightInd w:val="0"/>
              <w:ind w:right="-1"/>
              <w:rPr>
                <w:b/>
                <w:lang w:val="lt-LT"/>
              </w:rPr>
            </w:pPr>
            <w:r w:rsidRPr="003349A4">
              <w:rPr>
                <w:b/>
                <w:lang w:val="lt-LT"/>
              </w:rPr>
              <w:t>Iš v</w:t>
            </w:r>
            <w:r w:rsidR="00CC3B6C" w:rsidRPr="003349A4">
              <w:rPr>
                <w:b/>
                <w:lang w:val="lt-LT"/>
              </w:rPr>
              <w:t>iso: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2B18E8" w14:textId="77777777" w:rsidR="00CC3B6C" w:rsidRPr="003349A4" w:rsidRDefault="00CC3B6C" w:rsidP="00805F4E">
            <w:pPr>
              <w:autoSpaceDE w:val="0"/>
              <w:autoSpaceDN w:val="0"/>
              <w:adjustRightInd w:val="0"/>
              <w:ind w:right="-1"/>
              <w:jc w:val="center"/>
              <w:rPr>
                <w:b/>
                <w:color w:val="000000"/>
                <w:lang w:val="lt-LT"/>
              </w:rPr>
            </w:pPr>
            <w:r w:rsidRPr="003349A4">
              <w:rPr>
                <w:b/>
                <w:color w:val="000000"/>
                <w:lang w:val="lt-LT"/>
              </w:rPr>
              <w:t>2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739A5" w14:textId="24F835A7" w:rsidR="00CC3B6C" w:rsidRPr="003349A4" w:rsidRDefault="00A87CC7" w:rsidP="00805F4E">
            <w:pPr>
              <w:autoSpaceDE w:val="0"/>
              <w:autoSpaceDN w:val="0"/>
              <w:adjustRightInd w:val="0"/>
              <w:ind w:right="-1"/>
              <w:jc w:val="center"/>
              <w:rPr>
                <w:b/>
                <w:color w:val="000000"/>
                <w:lang w:val="lt-LT"/>
              </w:rPr>
            </w:pPr>
            <w:r w:rsidRPr="003349A4">
              <w:rPr>
                <w:b/>
                <w:color w:val="000000"/>
                <w:lang w:val="lt-LT"/>
              </w:rPr>
              <w:t>1583,35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1B6614" w14:textId="77777777" w:rsidR="00CC3B6C" w:rsidRPr="003349A4" w:rsidRDefault="00CC3B6C" w:rsidP="00805F4E">
            <w:pPr>
              <w:autoSpaceDE w:val="0"/>
              <w:autoSpaceDN w:val="0"/>
              <w:adjustRightInd w:val="0"/>
              <w:ind w:right="-1"/>
              <w:rPr>
                <w:b/>
                <w:color w:val="000000"/>
                <w:lang w:val="lt-LT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7DFC3" w14:textId="77777777" w:rsidR="00CC3B6C" w:rsidRPr="003349A4" w:rsidRDefault="00CC3B6C" w:rsidP="00805F4E">
            <w:pPr>
              <w:autoSpaceDE w:val="0"/>
              <w:autoSpaceDN w:val="0"/>
              <w:adjustRightInd w:val="0"/>
              <w:ind w:right="-1"/>
              <w:jc w:val="right"/>
              <w:rPr>
                <w:color w:val="000000"/>
                <w:lang w:val="lt-LT"/>
              </w:rPr>
            </w:pP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C01529" w14:textId="77777777" w:rsidR="00CC3B6C" w:rsidRPr="003349A4" w:rsidRDefault="00CC3B6C" w:rsidP="00805F4E">
            <w:pPr>
              <w:autoSpaceDE w:val="0"/>
              <w:autoSpaceDN w:val="0"/>
              <w:adjustRightInd w:val="0"/>
              <w:ind w:right="-1"/>
              <w:rPr>
                <w:color w:val="000000"/>
                <w:lang w:val="lt-LT"/>
              </w:rPr>
            </w:pPr>
          </w:p>
        </w:tc>
      </w:tr>
    </w:tbl>
    <w:p w14:paraId="6D620E37" w14:textId="589BD1F2" w:rsidR="0020601D" w:rsidRPr="003349A4" w:rsidRDefault="00BE5EDA" w:rsidP="00805F4E">
      <w:pPr>
        <w:pStyle w:val="Sraopastraipa"/>
        <w:numPr>
          <w:ilvl w:val="0"/>
          <w:numId w:val="13"/>
        </w:numPr>
        <w:tabs>
          <w:tab w:val="left" w:pos="851"/>
        </w:tabs>
        <w:ind w:left="0" w:right="-1" w:firstLine="567"/>
        <w:jc w:val="both"/>
        <w:rPr>
          <w:sz w:val="24"/>
          <w:szCs w:val="24"/>
          <w:lang w:val="lt-LT"/>
        </w:rPr>
      </w:pPr>
      <w:r w:rsidRPr="003349A4">
        <w:rPr>
          <w:sz w:val="24"/>
          <w:szCs w:val="24"/>
          <w:lang w:val="lt-LT"/>
        </w:rPr>
        <w:t>Įgaliot</w:t>
      </w:r>
      <w:r w:rsidR="00A82489" w:rsidRPr="003349A4">
        <w:rPr>
          <w:sz w:val="24"/>
          <w:szCs w:val="24"/>
          <w:lang w:val="lt-LT"/>
        </w:rPr>
        <w:t>i</w:t>
      </w:r>
      <w:r w:rsidR="00046855" w:rsidRPr="003349A4">
        <w:rPr>
          <w:sz w:val="24"/>
          <w:szCs w:val="24"/>
          <w:lang w:val="lt-LT"/>
        </w:rPr>
        <w:t xml:space="preserve"> </w:t>
      </w:r>
      <w:r w:rsidR="00DA6A44" w:rsidRPr="003349A4">
        <w:rPr>
          <w:sz w:val="24"/>
          <w:szCs w:val="24"/>
          <w:lang w:val="lt-LT"/>
        </w:rPr>
        <w:t>Rokiškio rajono s</w:t>
      </w:r>
      <w:r w:rsidRPr="003349A4">
        <w:rPr>
          <w:sz w:val="24"/>
          <w:szCs w:val="24"/>
          <w:lang w:val="lt-LT"/>
        </w:rPr>
        <w:t>avivaldybės administracijos direktorių</w:t>
      </w:r>
      <w:r w:rsidR="009C43D6" w:rsidRPr="003349A4">
        <w:rPr>
          <w:sz w:val="24"/>
          <w:szCs w:val="24"/>
          <w:lang w:val="lt-LT"/>
        </w:rPr>
        <w:t>,</w:t>
      </w:r>
      <w:r w:rsidR="00762282" w:rsidRPr="003349A4">
        <w:rPr>
          <w:sz w:val="24"/>
          <w:szCs w:val="24"/>
          <w:lang w:val="lt-LT"/>
        </w:rPr>
        <w:t xml:space="preserve"> </w:t>
      </w:r>
      <w:r w:rsidR="00DA6A44" w:rsidRPr="003349A4">
        <w:rPr>
          <w:sz w:val="24"/>
          <w:szCs w:val="24"/>
          <w:lang w:val="lt-LT"/>
        </w:rPr>
        <w:t>jo</w:t>
      </w:r>
      <w:r w:rsidR="00090B00" w:rsidRPr="003349A4">
        <w:rPr>
          <w:sz w:val="24"/>
          <w:szCs w:val="24"/>
          <w:lang w:val="lt-LT"/>
        </w:rPr>
        <w:t xml:space="preserve"> nesant </w:t>
      </w:r>
      <w:r w:rsidR="00F25A3E" w:rsidRPr="003349A4">
        <w:rPr>
          <w:sz w:val="24"/>
          <w:szCs w:val="24"/>
          <w:lang w:val="lt-LT"/>
        </w:rPr>
        <w:t>–</w:t>
      </w:r>
      <w:r w:rsidR="00DA6A44" w:rsidRPr="003349A4">
        <w:rPr>
          <w:sz w:val="24"/>
          <w:szCs w:val="24"/>
          <w:lang w:val="lt-LT"/>
        </w:rPr>
        <w:t xml:space="preserve"> </w:t>
      </w:r>
      <w:r w:rsidR="00090B00" w:rsidRPr="003349A4">
        <w:rPr>
          <w:sz w:val="24"/>
          <w:szCs w:val="24"/>
          <w:lang w:val="lt-LT"/>
        </w:rPr>
        <w:t>administracijos direktoriaus pavaduotoją</w:t>
      </w:r>
      <w:r w:rsidR="009C43D6" w:rsidRPr="003349A4">
        <w:rPr>
          <w:sz w:val="24"/>
          <w:szCs w:val="24"/>
          <w:lang w:val="lt-LT"/>
        </w:rPr>
        <w:t>,</w:t>
      </w:r>
      <w:r w:rsidR="00090B00" w:rsidRPr="003349A4">
        <w:rPr>
          <w:sz w:val="24"/>
          <w:szCs w:val="24"/>
          <w:lang w:val="lt-LT"/>
        </w:rPr>
        <w:t xml:space="preserve"> </w:t>
      </w:r>
      <w:r w:rsidRPr="003349A4">
        <w:rPr>
          <w:sz w:val="24"/>
          <w:szCs w:val="24"/>
          <w:lang w:val="lt-LT"/>
        </w:rPr>
        <w:t xml:space="preserve">pasirašyti </w:t>
      </w:r>
      <w:r w:rsidR="00A82489" w:rsidRPr="003349A4">
        <w:rPr>
          <w:sz w:val="24"/>
          <w:szCs w:val="24"/>
          <w:lang w:val="lt-LT"/>
        </w:rPr>
        <w:t>1</w:t>
      </w:r>
      <w:r w:rsidR="00C33F49" w:rsidRPr="003349A4">
        <w:rPr>
          <w:sz w:val="24"/>
          <w:szCs w:val="24"/>
          <w:lang w:val="lt-LT"/>
        </w:rPr>
        <w:t xml:space="preserve">.1 </w:t>
      </w:r>
      <w:r w:rsidR="00D362B8" w:rsidRPr="003349A4">
        <w:rPr>
          <w:sz w:val="24"/>
          <w:szCs w:val="24"/>
          <w:lang w:val="lt-LT"/>
        </w:rPr>
        <w:t>papunktyje</w:t>
      </w:r>
      <w:r w:rsidR="009C43D6" w:rsidRPr="003349A4">
        <w:rPr>
          <w:sz w:val="24"/>
          <w:szCs w:val="24"/>
          <w:lang w:val="lt-LT"/>
        </w:rPr>
        <w:t xml:space="preserve"> </w:t>
      </w:r>
      <w:r w:rsidR="00DA6A44" w:rsidRPr="003349A4">
        <w:rPr>
          <w:sz w:val="24"/>
          <w:szCs w:val="24"/>
          <w:lang w:val="lt-LT"/>
        </w:rPr>
        <w:t xml:space="preserve">nurodyto </w:t>
      </w:r>
      <w:r w:rsidR="00B23CA1" w:rsidRPr="003349A4">
        <w:rPr>
          <w:sz w:val="24"/>
          <w:szCs w:val="24"/>
          <w:lang w:val="lt-LT"/>
        </w:rPr>
        <w:t>Rokiškio rajono savivaldybės turto, perduodamo valdyti, naudoti ir disponuoti juo patikėjimo</w:t>
      </w:r>
      <w:r w:rsidR="00C33F49" w:rsidRPr="003349A4">
        <w:rPr>
          <w:sz w:val="24"/>
          <w:szCs w:val="24"/>
          <w:lang w:val="lt-LT"/>
        </w:rPr>
        <w:t xml:space="preserve"> teise, perdavimo-priėmimo aktą.</w:t>
      </w:r>
    </w:p>
    <w:p w14:paraId="31F0A39B" w14:textId="4BC0EC50" w:rsidR="00A2717D" w:rsidRPr="003349A4" w:rsidRDefault="00A2717D" w:rsidP="00805F4E">
      <w:pPr>
        <w:pStyle w:val="Sraopastraipa"/>
        <w:numPr>
          <w:ilvl w:val="0"/>
          <w:numId w:val="13"/>
        </w:numPr>
        <w:tabs>
          <w:tab w:val="left" w:pos="993"/>
        </w:tabs>
        <w:ind w:left="0" w:right="-1" w:firstLine="567"/>
        <w:jc w:val="both"/>
        <w:rPr>
          <w:sz w:val="24"/>
          <w:szCs w:val="24"/>
          <w:lang w:val="lt-LT"/>
        </w:rPr>
      </w:pPr>
      <w:r w:rsidRPr="003349A4">
        <w:rPr>
          <w:sz w:val="24"/>
          <w:szCs w:val="24"/>
          <w:shd w:val="clear" w:color="auto" w:fill="FFFFFF"/>
          <w:lang w:val="lt-LT"/>
        </w:rPr>
        <w:t>Skelbti sprendimą savivaldybės interneto svetainėje</w:t>
      </w:r>
      <w:r w:rsidR="00AD1BB8" w:rsidRPr="003349A4">
        <w:rPr>
          <w:sz w:val="24"/>
          <w:szCs w:val="24"/>
          <w:shd w:val="clear" w:color="auto" w:fill="FFFFFF"/>
          <w:lang w:val="lt-LT"/>
        </w:rPr>
        <w:t>.</w:t>
      </w:r>
    </w:p>
    <w:p w14:paraId="580674BB" w14:textId="77777777" w:rsidR="00830322" w:rsidRPr="003349A4" w:rsidRDefault="00830322" w:rsidP="00805F4E">
      <w:pPr>
        <w:tabs>
          <w:tab w:val="left" w:pos="851"/>
        </w:tabs>
        <w:ind w:right="-1" w:firstLine="567"/>
        <w:jc w:val="both"/>
        <w:rPr>
          <w:sz w:val="24"/>
          <w:szCs w:val="24"/>
          <w:lang w:val="lt-LT"/>
        </w:rPr>
      </w:pPr>
      <w:r w:rsidRPr="003349A4">
        <w:rPr>
          <w:sz w:val="24"/>
          <w:szCs w:val="24"/>
          <w:lang w:val="lt-LT"/>
        </w:rPr>
        <w:t>Šis sprendimas per vieną mėnesį gali būti skundžiamas Regionų apygardos administracinio teismo Kauno, Klaipėdos, Šiaulių ar Panevėžio rūmams Lietuvos Respublikos administracinių bylų teisenos įstatymo nustatyta tvarka.</w:t>
      </w:r>
    </w:p>
    <w:p w14:paraId="0DCA61B4" w14:textId="77777777" w:rsidR="00E04CE5" w:rsidRPr="003349A4" w:rsidRDefault="00E04CE5" w:rsidP="00805F4E">
      <w:pPr>
        <w:tabs>
          <w:tab w:val="left" w:pos="851"/>
        </w:tabs>
        <w:ind w:right="-1"/>
        <w:jc w:val="both"/>
        <w:rPr>
          <w:sz w:val="24"/>
          <w:szCs w:val="24"/>
          <w:lang w:val="lt-LT"/>
        </w:rPr>
      </w:pPr>
    </w:p>
    <w:p w14:paraId="17DFF63F" w14:textId="77777777" w:rsidR="00E04CE5" w:rsidRDefault="00E04CE5" w:rsidP="00805F4E">
      <w:pPr>
        <w:tabs>
          <w:tab w:val="left" w:pos="851"/>
        </w:tabs>
        <w:ind w:right="-1"/>
        <w:jc w:val="both"/>
        <w:rPr>
          <w:sz w:val="24"/>
          <w:szCs w:val="24"/>
          <w:lang w:val="lt-LT"/>
        </w:rPr>
      </w:pPr>
    </w:p>
    <w:p w14:paraId="4ED6BB86" w14:textId="77777777" w:rsidR="00805F4E" w:rsidRPr="003349A4" w:rsidRDefault="00805F4E" w:rsidP="00805F4E">
      <w:pPr>
        <w:tabs>
          <w:tab w:val="left" w:pos="851"/>
        </w:tabs>
        <w:ind w:right="-1"/>
        <w:jc w:val="both"/>
        <w:rPr>
          <w:sz w:val="24"/>
          <w:szCs w:val="24"/>
          <w:lang w:val="lt-LT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55A1D" w:rsidRPr="003349A4" w14:paraId="4E4B4EA4" w14:textId="77777777" w:rsidTr="00755A1D">
        <w:tc>
          <w:tcPr>
            <w:tcW w:w="4927" w:type="dxa"/>
          </w:tcPr>
          <w:p w14:paraId="77BF5D85" w14:textId="5D8C2342" w:rsidR="00CC3B6C" w:rsidRPr="003349A4" w:rsidRDefault="00755A1D" w:rsidP="00805F4E">
            <w:pPr>
              <w:ind w:right="-1"/>
              <w:jc w:val="both"/>
              <w:rPr>
                <w:sz w:val="24"/>
                <w:szCs w:val="24"/>
                <w:lang w:val="lt-LT"/>
              </w:rPr>
            </w:pPr>
            <w:r w:rsidRPr="003349A4">
              <w:rPr>
                <w:sz w:val="24"/>
                <w:szCs w:val="24"/>
                <w:lang w:val="lt-LT"/>
              </w:rPr>
              <w:t>Savivaldybės meras</w:t>
            </w:r>
          </w:p>
          <w:p w14:paraId="59219A75" w14:textId="77777777" w:rsidR="00B2628A" w:rsidRDefault="00B2628A" w:rsidP="00805F4E">
            <w:pPr>
              <w:ind w:right="-1"/>
              <w:jc w:val="both"/>
              <w:rPr>
                <w:sz w:val="24"/>
                <w:szCs w:val="24"/>
                <w:lang w:val="lt-LT"/>
              </w:rPr>
            </w:pPr>
          </w:p>
          <w:p w14:paraId="1C8D0C84" w14:textId="77777777" w:rsidR="00805F4E" w:rsidRPr="003349A4" w:rsidRDefault="00805F4E" w:rsidP="00805F4E">
            <w:pPr>
              <w:ind w:right="-1"/>
              <w:jc w:val="both"/>
              <w:rPr>
                <w:sz w:val="24"/>
                <w:szCs w:val="24"/>
                <w:lang w:val="lt-LT"/>
              </w:rPr>
            </w:pPr>
          </w:p>
          <w:p w14:paraId="6CB8280D" w14:textId="218EB29F" w:rsidR="00E04CE5" w:rsidRPr="003349A4" w:rsidRDefault="00805F4E" w:rsidP="00025AF5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Rasa </w:t>
            </w:r>
            <w:proofErr w:type="spellStart"/>
            <w:r>
              <w:rPr>
                <w:sz w:val="24"/>
                <w:szCs w:val="24"/>
                <w:lang w:val="lt-LT"/>
              </w:rPr>
              <w:t>Pugžlienė</w:t>
            </w:r>
            <w:bookmarkStart w:id="0" w:name="_GoBack"/>
            <w:bookmarkEnd w:id="0"/>
            <w:proofErr w:type="spellEnd"/>
          </w:p>
        </w:tc>
        <w:tc>
          <w:tcPr>
            <w:tcW w:w="4927" w:type="dxa"/>
          </w:tcPr>
          <w:p w14:paraId="6FE56472" w14:textId="49361179" w:rsidR="00755A1D" w:rsidRPr="003349A4" w:rsidRDefault="00755A1D" w:rsidP="00805F4E">
            <w:pPr>
              <w:ind w:right="-1"/>
              <w:jc w:val="right"/>
              <w:rPr>
                <w:sz w:val="24"/>
                <w:szCs w:val="24"/>
                <w:lang w:val="lt-LT"/>
              </w:rPr>
            </w:pPr>
            <w:r w:rsidRPr="003349A4">
              <w:rPr>
                <w:sz w:val="24"/>
                <w:szCs w:val="24"/>
                <w:lang w:val="lt-LT"/>
              </w:rPr>
              <w:t>Ramūnas Godeliauskas</w:t>
            </w:r>
          </w:p>
        </w:tc>
      </w:tr>
    </w:tbl>
    <w:p w14:paraId="580674C6" w14:textId="47040DCE" w:rsidR="00830322" w:rsidRPr="003349A4" w:rsidRDefault="00830322" w:rsidP="00805F4E">
      <w:pPr>
        <w:ind w:right="-1"/>
        <w:jc w:val="both"/>
        <w:rPr>
          <w:sz w:val="24"/>
          <w:szCs w:val="24"/>
          <w:lang w:val="lt-LT"/>
        </w:rPr>
      </w:pPr>
    </w:p>
    <w:p w14:paraId="4A0798BF" w14:textId="77777777" w:rsidR="00BB6DAA" w:rsidRPr="003349A4" w:rsidRDefault="00BB6DAA" w:rsidP="00805F4E">
      <w:pPr>
        <w:ind w:right="-1"/>
        <w:jc w:val="both"/>
        <w:rPr>
          <w:sz w:val="24"/>
          <w:szCs w:val="24"/>
          <w:lang w:val="lt-LT"/>
        </w:rPr>
      </w:pPr>
      <w:r w:rsidRPr="003349A4">
        <w:rPr>
          <w:sz w:val="24"/>
          <w:szCs w:val="24"/>
          <w:lang w:val="lt-LT"/>
        </w:rPr>
        <w:t>Rokiškio rajono savivaldybės tarybai</w:t>
      </w:r>
    </w:p>
    <w:p w14:paraId="207BB772" w14:textId="77777777" w:rsidR="00BB6DAA" w:rsidRPr="003349A4" w:rsidRDefault="00BB6DAA" w:rsidP="00805F4E">
      <w:pPr>
        <w:ind w:right="-1"/>
        <w:jc w:val="both"/>
        <w:rPr>
          <w:sz w:val="24"/>
          <w:szCs w:val="24"/>
          <w:lang w:val="lt-LT"/>
        </w:rPr>
      </w:pPr>
    </w:p>
    <w:p w14:paraId="45396502" w14:textId="3B3389A8" w:rsidR="00BB6DAA" w:rsidRPr="003349A4" w:rsidRDefault="00BB6DAA" w:rsidP="00805F4E">
      <w:pPr>
        <w:ind w:right="-1"/>
        <w:jc w:val="center"/>
        <w:rPr>
          <w:b/>
          <w:sz w:val="24"/>
          <w:szCs w:val="24"/>
          <w:lang w:val="lt-LT"/>
        </w:rPr>
      </w:pPr>
      <w:r w:rsidRPr="003349A4">
        <w:rPr>
          <w:b/>
          <w:sz w:val="24"/>
          <w:szCs w:val="24"/>
          <w:lang w:val="lt-LT"/>
        </w:rPr>
        <w:t>TEIKIAMO SPRENDIMO PROJEKTO „DĖL ROKIŠKIO RAJON</w:t>
      </w:r>
      <w:r w:rsidR="00C33F49" w:rsidRPr="003349A4">
        <w:rPr>
          <w:b/>
          <w:sz w:val="24"/>
          <w:szCs w:val="24"/>
          <w:lang w:val="lt-LT"/>
        </w:rPr>
        <w:t xml:space="preserve">O SAVIVALDYBĖS TURTO PERDAVIMO </w:t>
      </w:r>
      <w:r w:rsidRPr="003349A4">
        <w:rPr>
          <w:b/>
          <w:sz w:val="24"/>
          <w:szCs w:val="24"/>
          <w:lang w:val="lt-LT"/>
        </w:rPr>
        <w:t>VA</w:t>
      </w:r>
      <w:r w:rsidR="00C33F49" w:rsidRPr="003349A4">
        <w:rPr>
          <w:b/>
          <w:sz w:val="24"/>
          <w:szCs w:val="24"/>
          <w:lang w:val="lt-LT"/>
        </w:rPr>
        <w:t>LDYTI, NAUDOTI IR DISPONUOTI</w:t>
      </w:r>
      <w:r w:rsidRPr="003349A4">
        <w:rPr>
          <w:b/>
          <w:sz w:val="24"/>
          <w:szCs w:val="24"/>
          <w:lang w:val="lt-LT"/>
        </w:rPr>
        <w:t xml:space="preserve"> PATIKĖJIMO TEISE“ </w:t>
      </w:r>
    </w:p>
    <w:p w14:paraId="45E4DA57" w14:textId="77777777" w:rsidR="00BB6DAA" w:rsidRPr="003349A4" w:rsidRDefault="00BB6DAA" w:rsidP="00805F4E">
      <w:pPr>
        <w:pStyle w:val="Sraopastraipa"/>
        <w:ind w:left="360" w:right="-1"/>
        <w:jc w:val="center"/>
        <w:rPr>
          <w:b/>
          <w:sz w:val="24"/>
          <w:szCs w:val="24"/>
          <w:lang w:val="lt-LT"/>
        </w:rPr>
      </w:pPr>
    </w:p>
    <w:p w14:paraId="7799028F" w14:textId="77777777" w:rsidR="00BB6DAA" w:rsidRPr="003349A4" w:rsidRDefault="00BB6DAA" w:rsidP="00805F4E">
      <w:pPr>
        <w:pStyle w:val="Sraopastraipa"/>
        <w:ind w:left="360" w:right="-1"/>
        <w:jc w:val="center"/>
        <w:rPr>
          <w:b/>
          <w:sz w:val="24"/>
          <w:szCs w:val="24"/>
          <w:lang w:val="lt-LT"/>
        </w:rPr>
      </w:pPr>
      <w:r w:rsidRPr="003349A4">
        <w:rPr>
          <w:b/>
          <w:sz w:val="24"/>
          <w:szCs w:val="24"/>
          <w:lang w:val="lt-LT"/>
        </w:rPr>
        <w:t>AIŠKINAMASIS RAŠTAS</w:t>
      </w:r>
    </w:p>
    <w:p w14:paraId="440428AD" w14:textId="77777777" w:rsidR="00BB6DAA" w:rsidRPr="003349A4" w:rsidRDefault="00BB6DAA" w:rsidP="00805F4E">
      <w:pPr>
        <w:ind w:right="-1"/>
        <w:jc w:val="center"/>
        <w:rPr>
          <w:sz w:val="24"/>
          <w:szCs w:val="24"/>
          <w:lang w:val="lt-LT"/>
        </w:rPr>
      </w:pPr>
    </w:p>
    <w:p w14:paraId="0AC88379" w14:textId="77777777" w:rsidR="00BB6DAA" w:rsidRPr="003349A4" w:rsidRDefault="00BB6DAA" w:rsidP="00805F4E">
      <w:pPr>
        <w:tabs>
          <w:tab w:val="left" w:pos="851"/>
        </w:tabs>
        <w:ind w:right="-1" w:firstLine="567"/>
        <w:jc w:val="both"/>
        <w:rPr>
          <w:b/>
          <w:sz w:val="24"/>
          <w:szCs w:val="24"/>
          <w:lang w:val="lt-LT"/>
        </w:rPr>
      </w:pPr>
      <w:r w:rsidRPr="003349A4">
        <w:rPr>
          <w:b/>
          <w:sz w:val="24"/>
          <w:szCs w:val="24"/>
          <w:lang w:val="lt-LT"/>
        </w:rPr>
        <w:t xml:space="preserve">Sprendimo projekto tikslai ir uždaviniai. </w:t>
      </w:r>
    </w:p>
    <w:p w14:paraId="3158273F" w14:textId="77777777" w:rsidR="0020601D" w:rsidRPr="003349A4" w:rsidRDefault="0020601D" w:rsidP="00805F4E">
      <w:pPr>
        <w:pStyle w:val="Sraopastraipa"/>
        <w:tabs>
          <w:tab w:val="left" w:pos="851"/>
        </w:tabs>
        <w:ind w:left="0" w:right="-1" w:firstLine="567"/>
        <w:jc w:val="both"/>
        <w:rPr>
          <w:sz w:val="24"/>
          <w:szCs w:val="24"/>
          <w:lang w:val="lt-LT"/>
        </w:rPr>
      </w:pPr>
      <w:r w:rsidRPr="003349A4">
        <w:rPr>
          <w:sz w:val="24"/>
          <w:szCs w:val="24"/>
          <w:lang w:val="lt-LT"/>
        </w:rPr>
        <w:t>Perduoti Rokiškio rajono savivaldybei (toliau – Savivaldybė) nuosavybės teise priklausantį turtą valdyti, naudoti ir disponuoti juo patikėjimo teise Savivaldybės biudžetinėms įstaigoms.</w:t>
      </w:r>
    </w:p>
    <w:p w14:paraId="49450B44" w14:textId="77777777" w:rsidR="00BB6DAA" w:rsidRPr="003349A4" w:rsidRDefault="00BB6DAA" w:rsidP="00805F4E">
      <w:pPr>
        <w:pStyle w:val="Sraopastraipa"/>
        <w:tabs>
          <w:tab w:val="left" w:pos="851"/>
          <w:tab w:val="left" w:pos="1134"/>
        </w:tabs>
        <w:ind w:left="0" w:right="-1" w:firstLine="567"/>
        <w:jc w:val="both"/>
        <w:rPr>
          <w:sz w:val="24"/>
          <w:szCs w:val="24"/>
          <w:lang w:val="lt-LT"/>
        </w:rPr>
      </w:pPr>
      <w:r w:rsidRPr="003349A4">
        <w:rPr>
          <w:b/>
          <w:bCs/>
          <w:sz w:val="24"/>
          <w:szCs w:val="24"/>
          <w:lang w:val="lt-LT"/>
        </w:rPr>
        <w:t>Teisinio reguliavimo nuostatos.</w:t>
      </w:r>
      <w:r w:rsidRPr="003349A4">
        <w:rPr>
          <w:sz w:val="24"/>
          <w:szCs w:val="24"/>
          <w:lang w:val="lt-LT"/>
        </w:rPr>
        <w:t xml:space="preserve"> </w:t>
      </w:r>
    </w:p>
    <w:p w14:paraId="2C731B6D" w14:textId="77777777" w:rsidR="0020601D" w:rsidRPr="003349A4" w:rsidRDefault="0020601D" w:rsidP="00805F4E">
      <w:pPr>
        <w:tabs>
          <w:tab w:val="left" w:pos="851"/>
        </w:tabs>
        <w:ind w:right="-1" w:firstLine="567"/>
        <w:jc w:val="both"/>
        <w:rPr>
          <w:sz w:val="24"/>
          <w:szCs w:val="24"/>
          <w:lang w:val="lt-LT"/>
        </w:rPr>
      </w:pPr>
      <w:r w:rsidRPr="003349A4">
        <w:rPr>
          <w:sz w:val="24"/>
          <w:szCs w:val="24"/>
          <w:lang w:val="lt-LT"/>
        </w:rPr>
        <w:t>Lietuvos Respublikos vietos savivaldos įstatymo 16 straipsnio 2 dalies 26 punktas, Lietuvos Respublikos valstybės ir savivaldybių turto valdymo, naudojimo ir disponavimo juo įstatymo 12 straipsnio 1 dalis (toliau – Įstatymas), Rokiškio rajono savivaldybės turto perdavimo valdyti, naudotis ir disponuoti juo patikėjimo teise tvarkos aprašas, patvirtintas Rokiškio rajono savivaldybės tarybos 2021 m. balandžio 30 d. sprendimu Nr. TS-111 „Dėl Rokiškio rajono savivaldybės turto perdavimo valdyti, naudotis ir disponuoti juo patikėjimo teise tvarkos aprašo patvirtinimo“.</w:t>
      </w:r>
    </w:p>
    <w:p w14:paraId="16140B5B" w14:textId="77777777" w:rsidR="00BB6DAA" w:rsidRPr="003349A4" w:rsidRDefault="00BB6DAA" w:rsidP="00805F4E">
      <w:pPr>
        <w:pStyle w:val="Antrats"/>
        <w:tabs>
          <w:tab w:val="clear" w:pos="4153"/>
          <w:tab w:val="clear" w:pos="8306"/>
          <w:tab w:val="right" w:pos="709"/>
          <w:tab w:val="left" w:pos="851"/>
        </w:tabs>
        <w:ind w:right="-1" w:firstLine="567"/>
        <w:jc w:val="both"/>
        <w:rPr>
          <w:sz w:val="24"/>
          <w:szCs w:val="24"/>
          <w:lang w:val="lt-LT"/>
        </w:rPr>
      </w:pPr>
      <w:r w:rsidRPr="003349A4">
        <w:rPr>
          <w:b/>
          <w:bCs/>
          <w:sz w:val="24"/>
          <w:szCs w:val="24"/>
          <w:lang w:val="lt-LT"/>
        </w:rPr>
        <w:t>Sprendimo projekto esmė.</w:t>
      </w:r>
      <w:r w:rsidRPr="003349A4">
        <w:rPr>
          <w:sz w:val="24"/>
          <w:szCs w:val="24"/>
          <w:lang w:val="lt-LT"/>
        </w:rPr>
        <w:t xml:space="preserve"> </w:t>
      </w:r>
    </w:p>
    <w:p w14:paraId="41D62612" w14:textId="77777777" w:rsidR="0020601D" w:rsidRPr="003349A4" w:rsidRDefault="0020601D" w:rsidP="00805F4E">
      <w:pPr>
        <w:tabs>
          <w:tab w:val="left" w:pos="851"/>
        </w:tabs>
        <w:ind w:right="-1" w:firstLine="567"/>
        <w:jc w:val="both"/>
        <w:rPr>
          <w:sz w:val="24"/>
          <w:szCs w:val="24"/>
          <w:lang w:val="lt-LT"/>
        </w:rPr>
      </w:pPr>
      <w:r w:rsidRPr="003349A4">
        <w:rPr>
          <w:sz w:val="24"/>
          <w:szCs w:val="24"/>
          <w:lang w:val="lt-LT"/>
        </w:rPr>
        <w:t>Vadovaudamasi Valstybės ir savivaldybių turto valdymo, naudojimo ir disponavimo juo įstatymo 12 straipsnio 1 dalimi, Rokiškio rajono savivaldybės taryba priima sprendimą dėl turto perdavimo valdyti, naudoti ir disponuoti juo patikėjimo teise.</w:t>
      </w:r>
    </w:p>
    <w:p w14:paraId="68F90F6A" w14:textId="05E1EAD5" w:rsidR="00EA02A1" w:rsidRPr="003349A4" w:rsidRDefault="000F2FFA" w:rsidP="00805F4E">
      <w:pPr>
        <w:tabs>
          <w:tab w:val="left" w:pos="851"/>
        </w:tabs>
        <w:ind w:right="-1" w:firstLine="567"/>
        <w:jc w:val="both"/>
        <w:rPr>
          <w:sz w:val="24"/>
          <w:szCs w:val="24"/>
          <w:lang w:val="lt-LT"/>
        </w:rPr>
      </w:pPr>
      <w:r w:rsidRPr="003349A4">
        <w:rPr>
          <w:sz w:val="24"/>
          <w:szCs w:val="24"/>
          <w:lang w:val="lt-LT"/>
        </w:rPr>
        <w:t>Savival</w:t>
      </w:r>
      <w:r w:rsidR="00CC3B6C" w:rsidRPr="003349A4">
        <w:rPr>
          <w:sz w:val="24"/>
          <w:szCs w:val="24"/>
          <w:lang w:val="lt-LT"/>
        </w:rPr>
        <w:t>dybės administracija siūlo perduoti Savivaldybei</w:t>
      </w:r>
      <w:r w:rsidR="00C879E0" w:rsidRPr="003349A4">
        <w:rPr>
          <w:sz w:val="24"/>
          <w:szCs w:val="24"/>
          <w:lang w:val="lt-LT"/>
        </w:rPr>
        <w:t xml:space="preserve"> nuosavybės teise priklausantį turtą</w:t>
      </w:r>
      <w:r w:rsidR="003349A4">
        <w:rPr>
          <w:sz w:val="24"/>
          <w:szCs w:val="24"/>
          <w:lang w:val="lt-LT"/>
        </w:rPr>
        <w:t>,</w:t>
      </w:r>
      <w:r w:rsidR="00C879E0" w:rsidRPr="003349A4">
        <w:rPr>
          <w:sz w:val="24"/>
          <w:szCs w:val="24"/>
          <w:lang w:val="lt-LT"/>
        </w:rPr>
        <w:t xml:space="preserve"> knygas </w:t>
      </w:r>
      <w:r w:rsidR="001C1FD3" w:rsidRPr="003349A4">
        <w:rPr>
          <w:sz w:val="24"/>
          <w:szCs w:val="24"/>
          <w:lang w:val="lt-LT"/>
        </w:rPr>
        <w:t xml:space="preserve">– </w:t>
      </w:r>
      <w:r w:rsidR="00D851BC" w:rsidRPr="003349A4">
        <w:rPr>
          <w:sz w:val="24"/>
          <w:szCs w:val="24"/>
          <w:lang w:val="lt-LT"/>
        </w:rPr>
        <w:t>monografij</w:t>
      </w:r>
      <w:r w:rsidR="003349A4">
        <w:rPr>
          <w:sz w:val="24"/>
          <w:szCs w:val="24"/>
          <w:lang w:val="lt-LT"/>
        </w:rPr>
        <w:t>as</w:t>
      </w:r>
      <w:r w:rsidR="00D851BC" w:rsidRPr="003349A4">
        <w:rPr>
          <w:sz w:val="24"/>
          <w:szCs w:val="24"/>
          <w:lang w:val="lt-LT"/>
        </w:rPr>
        <w:t xml:space="preserve"> </w:t>
      </w:r>
      <w:r w:rsidR="003D7022" w:rsidRPr="003349A4">
        <w:rPr>
          <w:sz w:val="24"/>
          <w:szCs w:val="24"/>
          <w:lang w:val="lt-LT"/>
        </w:rPr>
        <w:t>„Rokiškio Juozo Tumo-Vaižganto gimnazijai–100“</w:t>
      </w:r>
      <w:r w:rsidR="00C879E0" w:rsidRPr="003349A4">
        <w:rPr>
          <w:sz w:val="24"/>
          <w:szCs w:val="24"/>
          <w:lang w:val="lt-LT"/>
        </w:rPr>
        <w:t xml:space="preserve"> </w:t>
      </w:r>
      <w:r w:rsidR="003349A4">
        <w:rPr>
          <w:sz w:val="24"/>
          <w:szCs w:val="24"/>
          <w:lang w:val="lt-LT"/>
        </w:rPr>
        <w:t>(</w:t>
      </w:r>
      <w:r w:rsidR="00C879E0" w:rsidRPr="003349A4">
        <w:rPr>
          <w:sz w:val="24"/>
          <w:szCs w:val="24"/>
          <w:lang w:val="lt-LT"/>
        </w:rPr>
        <w:t>258 vnt.</w:t>
      </w:r>
      <w:r w:rsidR="003349A4">
        <w:rPr>
          <w:sz w:val="24"/>
          <w:szCs w:val="24"/>
          <w:lang w:val="lt-LT"/>
        </w:rPr>
        <w:t>),</w:t>
      </w:r>
      <w:r w:rsidR="00C879E0" w:rsidRPr="003349A4">
        <w:rPr>
          <w:sz w:val="24"/>
          <w:szCs w:val="24"/>
          <w:lang w:val="lt-LT"/>
        </w:rPr>
        <w:t xml:space="preserve"> </w:t>
      </w:r>
      <w:r w:rsidRPr="003349A4">
        <w:rPr>
          <w:sz w:val="24"/>
          <w:szCs w:val="24"/>
          <w:lang w:val="lt-LT"/>
        </w:rPr>
        <w:t>valdyti, naudoti ir disponuoti juo patikėjimo teise Savivaldybės biudžetinei įs</w:t>
      </w:r>
      <w:r w:rsidR="00C879E0" w:rsidRPr="003349A4">
        <w:rPr>
          <w:sz w:val="24"/>
          <w:szCs w:val="24"/>
          <w:lang w:val="lt-LT"/>
        </w:rPr>
        <w:t>taigai Rokiškio Juozo Tumo-Vaižganto gimnazijai</w:t>
      </w:r>
      <w:r w:rsidRPr="003349A4">
        <w:rPr>
          <w:sz w:val="24"/>
          <w:szCs w:val="24"/>
          <w:lang w:val="lt-LT"/>
        </w:rPr>
        <w:t xml:space="preserve">. </w:t>
      </w:r>
    </w:p>
    <w:p w14:paraId="5532625D" w14:textId="35D13B09" w:rsidR="0020601D" w:rsidRPr="003349A4" w:rsidRDefault="0020601D" w:rsidP="00805F4E">
      <w:pPr>
        <w:tabs>
          <w:tab w:val="left" w:pos="851"/>
        </w:tabs>
        <w:ind w:right="-1" w:firstLine="567"/>
        <w:jc w:val="both"/>
        <w:rPr>
          <w:sz w:val="24"/>
          <w:szCs w:val="24"/>
          <w:lang w:val="lt-LT"/>
        </w:rPr>
      </w:pPr>
      <w:r w:rsidRPr="003349A4">
        <w:rPr>
          <w:sz w:val="24"/>
          <w:szCs w:val="24"/>
          <w:lang w:val="lt-LT"/>
        </w:rPr>
        <w:t xml:space="preserve">Atsižvelgiant į Rokiškio </w:t>
      </w:r>
      <w:r w:rsidR="00FB3BF7" w:rsidRPr="003349A4">
        <w:rPr>
          <w:sz w:val="24"/>
          <w:szCs w:val="24"/>
          <w:lang w:val="lt-LT"/>
        </w:rPr>
        <w:t>kūno kultūros ir sporto centro 2022 m. spalio 25 d. prašymą Nr. 1.16-85, kuriame prašoma perduoti Rokiškio Juozo Tūbelio progimnazijai, Rokiškio rajono kūno kultūros ir sporto centrui priklausantį turtą, krepšinio lentas su priedais</w:t>
      </w:r>
      <w:r w:rsidR="00AA3D9C" w:rsidRPr="003349A4">
        <w:rPr>
          <w:sz w:val="24"/>
          <w:szCs w:val="24"/>
          <w:lang w:val="lt-LT"/>
        </w:rPr>
        <w:t>, siūloma</w:t>
      </w:r>
      <w:r w:rsidRPr="003349A4">
        <w:rPr>
          <w:sz w:val="24"/>
          <w:szCs w:val="24"/>
          <w:lang w:val="lt-LT"/>
        </w:rPr>
        <w:t xml:space="preserve"> perduoti </w:t>
      </w:r>
      <w:r w:rsidR="00AD65C8" w:rsidRPr="003349A4">
        <w:rPr>
          <w:sz w:val="24"/>
          <w:szCs w:val="24"/>
          <w:lang w:val="lt-LT"/>
        </w:rPr>
        <w:t xml:space="preserve">Rokiškio kūno kultūros ir sporto centro </w:t>
      </w:r>
      <w:r w:rsidRPr="003349A4">
        <w:rPr>
          <w:sz w:val="24"/>
          <w:szCs w:val="24"/>
          <w:lang w:val="lt-LT"/>
        </w:rPr>
        <w:t>patikėjimo teise priklausantį turtą</w:t>
      </w:r>
      <w:r w:rsidR="00BF7368" w:rsidRPr="003349A4">
        <w:rPr>
          <w:sz w:val="24"/>
          <w:szCs w:val="24"/>
          <w:lang w:val="lt-LT"/>
        </w:rPr>
        <w:t xml:space="preserve"> </w:t>
      </w:r>
      <w:r w:rsidR="00AD65C8" w:rsidRPr="003349A4">
        <w:rPr>
          <w:sz w:val="24"/>
          <w:szCs w:val="24"/>
          <w:lang w:val="lt-LT"/>
        </w:rPr>
        <w:t>Rokiškio Juozo Tūbelio progimnazijai</w:t>
      </w:r>
      <w:r w:rsidRPr="003349A4">
        <w:rPr>
          <w:sz w:val="24"/>
          <w:szCs w:val="24"/>
          <w:lang w:val="lt-LT"/>
        </w:rPr>
        <w:t>.</w:t>
      </w:r>
    </w:p>
    <w:p w14:paraId="5EDA8CD1" w14:textId="77777777" w:rsidR="00BB6DAA" w:rsidRPr="003349A4" w:rsidRDefault="00BB6DAA" w:rsidP="00805F4E">
      <w:pPr>
        <w:tabs>
          <w:tab w:val="left" w:pos="851"/>
        </w:tabs>
        <w:ind w:right="-1" w:firstLine="567"/>
        <w:jc w:val="both"/>
        <w:rPr>
          <w:b/>
          <w:sz w:val="24"/>
          <w:szCs w:val="24"/>
          <w:lang w:val="lt-LT"/>
        </w:rPr>
      </w:pPr>
      <w:r w:rsidRPr="003349A4">
        <w:rPr>
          <w:b/>
          <w:sz w:val="24"/>
          <w:szCs w:val="24"/>
          <w:lang w:val="lt-LT"/>
        </w:rPr>
        <w:t xml:space="preserve">Laukiami rezultatai. </w:t>
      </w:r>
    </w:p>
    <w:p w14:paraId="015905E5" w14:textId="065F1BE6" w:rsidR="00BB6DAA" w:rsidRPr="003349A4" w:rsidRDefault="00BB6DAA" w:rsidP="00805F4E">
      <w:pPr>
        <w:tabs>
          <w:tab w:val="left" w:pos="851"/>
        </w:tabs>
        <w:ind w:right="-1" w:firstLine="567"/>
        <w:jc w:val="both"/>
        <w:rPr>
          <w:sz w:val="24"/>
          <w:szCs w:val="24"/>
          <w:lang w:val="lt-LT"/>
        </w:rPr>
      </w:pPr>
      <w:r w:rsidRPr="003349A4">
        <w:rPr>
          <w:sz w:val="24"/>
          <w:szCs w:val="24"/>
          <w:lang w:val="lt-LT"/>
        </w:rPr>
        <w:t>Efektyvus savivaldybės turto naudojimas</w:t>
      </w:r>
      <w:r w:rsidR="0020601D" w:rsidRPr="003349A4">
        <w:rPr>
          <w:sz w:val="24"/>
          <w:szCs w:val="24"/>
          <w:lang w:val="lt-LT"/>
        </w:rPr>
        <w:t>.</w:t>
      </w:r>
    </w:p>
    <w:p w14:paraId="4F43DF1C" w14:textId="77777777" w:rsidR="00BB6DAA" w:rsidRPr="003349A4" w:rsidRDefault="00BB6DAA" w:rsidP="00805F4E">
      <w:pPr>
        <w:tabs>
          <w:tab w:val="left" w:pos="851"/>
        </w:tabs>
        <w:ind w:right="-1" w:firstLine="567"/>
        <w:jc w:val="both"/>
        <w:rPr>
          <w:sz w:val="24"/>
          <w:szCs w:val="24"/>
          <w:lang w:val="lt-LT"/>
        </w:rPr>
      </w:pPr>
      <w:r w:rsidRPr="003349A4">
        <w:rPr>
          <w:b/>
          <w:bCs/>
          <w:sz w:val="24"/>
          <w:szCs w:val="24"/>
          <w:lang w:val="lt-LT"/>
        </w:rPr>
        <w:t>Finansavimo šaltiniai ir lėšų poreikis</w:t>
      </w:r>
      <w:r w:rsidRPr="003349A4">
        <w:rPr>
          <w:sz w:val="24"/>
          <w:szCs w:val="24"/>
          <w:lang w:val="lt-LT"/>
        </w:rPr>
        <w:t>.</w:t>
      </w:r>
    </w:p>
    <w:p w14:paraId="79D3027F" w14:textId="61E899CC" w:rsidR="00BB6DAA" w:rsidRPr="003349A4" w:rsidRDefault="00BB6DAA" w:rsidP="00805F4E">
      <w:pPr>
        <w:tabs>
          <w:tab w:val="left" w:pos="851"/>
        </w:tabs>
        <w:ind w:right="-1" w:firstLine="567"/>
        <w:jc w:val="both"/>
        <w:rPr>
          <w:sz w:val="24"/>
          <w:szCs w:val="24"/>
          <w:lang w:val="lt-LT"/>
        </w:rPr>
      </w:pPr>
      <w:r w:rsidRPr="003349A4">
        <w:rPr>
          <w:sz w:val="24"/>
          <w:szCs w:val="24"/>
          <w:lang w:val="lt-LT"/>
        </w:rPr>
        <w:t xml:space="preserve">Sprendimo įgyvendinimui </w:t>
      </w:r>
      <w:r w:rsidR="0020601D" w:rsidRPr="003349A4">
        <w:rPr>
          <w:sz w:val="24"/>
          <w:szCs w:val="24"/>
          <w:lang w:val="lt-LT"/>
        </w:rPr>
        <w:t>biudžeto lėšos nereikalingos</w:t>
      </w:r>
      <w:r w:rsidR="00AA3D9C" w:rsidRPr="003349A4">
        <w:rPr>
          <w:sz w:val="24"/>
          <w:szCs w:val="24"/>
          <w:lang w:val="lt-LT"/>
        </w:rPr>
        <w:t>.</w:t>
      </w:r>
    </w:p>
    <w:p w14:paraId="2F13B8D3" w14:textId="77777777" w:rsidR="00BB6DAA" w:rsidRPr="003349A4" w:rsidRDefault="00BB6DAA" w:rsidP="00805F4E">
      <w:pPr>
        <w:tabs>
          <w:tab w:val="left" w:pos="851"/>
        </w:tabs>
        <w:ind w:right="-1" w:firstLine="567"/>
        <w:jc w:val="both"/>
        <w:rPr>
          <w:sz w:val="24"/>
          <w:szCs w:val="24"/>
          <w:lang w:val="lt-LT"/>
        </w:rPr>
      </w:pPr>
      <w:r w:rsidRPr="003349A4">
        <w:rPr>
          <w:b/>
          <w:bCs/>
          <w:sz w:val="24"/>
          <w:szCs w:val="24"/>
          <w:lang w:val="lt-LT"/>
        </w:rPr>
        <w:t>Suderinamumas su Lietuvos Respublikos galiojančiais teisės norminiais aktais</w:t>
      </w:r>
    </w:p>
    <w:p w14:paraId="22A645B4" w14:textId="77777777" w:rsidR="00BB6DAA" w:rsidRPr="003349A4" w:rsidRDefault="00BB6DAA" w:rsidP="00805F4E">
      <w:pPr>
        <w:tabs>
          <w:tab w:val="left" w:pos="851"/>
        </w:tabs>
        <w:ind w:right="-1" w:firstLine="567"/>
        <w:jc w:val="both"/>
        <w:rPr>
          <w:sz w:val="24"/>
          <w:szCs w:val="24"/>
          <w:lang w:val="lt-LT"/>
        </w:rPr>
      </w:pPr>
      <w:r w:rsidRPr="003349A4">
        <w:rPr>
          <w:sz w:val="24"/>
          <w:szCs w:val="24"/>
          <w:lang w:val="lt-LT"/>
        </w:rPr>
        <w:t>Projektas neprieštarauja galiojantiems teisės aktams.</w:t>
      </w:r>
    </w:p>
    <w:p w14:paraId="5FCCD611" w14:textId="77777777" w:rsidR="00BB6DAA" w:rsidRPr="003349A4" w:rsidRDefault="00BB6DAA" w:rsidP="00805F4E">
      <w:pPr>
        <w:tabs>
          <w:tab w:val="left" w:pos="851"/>
        </w:tabs>
        <w:ind w:right="-1" w:firstLine="567"/>
        <w:jc w:val="both"/>
        <w:rPr>
          <w:sz w:val="24"/>
          <w:szCs w:val="24"/>
          <w:lang w:val="lt-LT"/>
        </w:rPr>
      </w:pPr>
      <w:r w:rsidRPr="003349A4">
        <w:rPr>
          <w:b/>
          <w:sz w:val="24"/>
          <w:szCs w:val="24"/>
          <w:lang w:val="lt-LT"/>
        </w:rPr>
        <w:t>Antikorupcinis vertinimas.</w:t>
      </w:r>
      <w:r w:rsidRPr="003349A4">
        <w:rPr>
          <w:sz w:val="24"/>
          <w:szCs w:val="24"/>
          <w:lang w:val="lt-LT"/>
        </w:rPr>
        <w:t xml:space="preserve"> </w:t>
      </w:r>
    </w:p>
    <w:p w14:paraId="503D358C" w14:textId="77777777" w:rsidR="00BB6DAA" w:rsidRPr="003349A4" w:rsidRDefault="00BB6DAA" w:rsidP="00805F4E">
      <w:pPr>
        <w:tabs>
          <w:tab w:val="left" w:pos="851"/>
        </w:tabs>
        <w:ind w:right="-1" w:firstLine="567"/>
        <w:jc w:val="both"/>
        <w:rPr>
          <w:sz w:val="24"/>
          <w:szCs w:val="24"/>
          <w:lang w:val="lt-LT"/>
        </w:rPr>
      </w:pPr>
      <w:r w:rsidRPr="003349A4">
        <w:rPr>
          <w:sz w:val="24"/>
          <w:szCs w:val="24"/>
          <w:lang w:val="lt-LT"/>
        </w:rPr>
        <w:t>Teisės akte nenumatoma reguliuoti visuomeninių santykių, susijusių su Lietuvos Respublikos korupcijos prevencijos įstatymo 8 straipsnio 1 dalyje numatytais veiksniais, todėl teisės aktas nevertintinas antikorupciniu požiūriu.</w:t>
      </w:r>
    </w:p>
    <w:p w14:paraId="573C20DD" w14:textId="77777777" w:rsidR="00BB6DAA" w:rsidRPr="003349A4" w:rsidRDefault="00BB6DAA" w:rsidP="00805F4E">
      <w:pPr>
        <w:ind w:right="-1"/>
        <w:jc w:val="both"/>
        <w:rPr>
          <w:sz w:val="24"/>
          <w:szCs w:val="24"/>
          <w:lang w:val="lt-LT"/>
        </w:rPr>
      </w:pPr>
    </w:p>
    <w:p w14:paraId="4A36B03A" w14:textId="77777777" w:rsidR="00C879E0" w:rsidRPr="003349A4" w:rsidRDefault="00C879E0" w:rsidP="00805F4E">
      <w:pPr>
        <w:ind w:right="-1"/>
        <w:jc w:val="both"/>
        <w:rPr>
          <w:sz w:val="24"/>
          <w:szCs w:val="24"/>
          <w:lang w:val="lt-LT"/>
        </w:rPr>
      </w:pPr>
    </w:p>
    <w:p w14:paraId="757D9FE1" w14:textId="77777777" w:rsidR="00C879E0" w:rsidRDefault="00C879E0" w:rsidP="00805F4E">
      <w:pPr>
        <w:ind w:right="-1"/>
        <w:jc w:val="both"/>
        <w:rPr>
          <w:sz w:val="24"/>
          <w:szCs w:val="24"/>
          <w:lang w:val="lt-LT"/>
        </w:rPr>
      </w:pPr>
    </w:p>
    <w:p w14:paraId="1EE4D009" w14:textId="77777777" w:rsidR="00805F4E" w:rsidRPr="003349A4" w:rsidRDefault="00805F4E" w:rsidP="00805F4E">
      <w:pPr>
        <w:ind w:right="-1"/>
        <w:jc w:val="both"/>
        <w:rPr>
          <w:sz w:val="24"/>
          <w:szCs w:val="24"/>
          <w:lang w:val="lt-LT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217"/>
      </w:tblGrid>
      <w:tr w:rsidR="00BB6DAA" w:rsidRPr="003349A4" w14:paraId="2D412E4F" w14:textId="77777777" w:rsidTr="00E46E7D">
        <w:tc>
          <w:tcPr>
            <w:tcW w:w="5637" w:type="dxa"/>
          </w:tcPr>
          <w:p w14:paraId="38C5926E" w14:textId="5CA8EE3B" w:rsidR="00BB6DAA" w:rsidRPr="003349A4" w:rsidRDefault="00BB6DAA" w:rsidP="00805F4E">
            <w:pPr>
              <w:ind w:right="-1"/>
              <w:jc w:val="both"/>
              <w:rPr>
                <w:sz w:val="24"/>
                <w:szCs w:val="24"/>
                <w:lang w:val="lt-LT"/>
              </w:rPr>
            </w:pPr>
            <w:r w:rsidRPr="003349A4">
              <w:rPr>
                <w:sz w:val="24"/>
                <w:szCs w:val="24"/>
                <w:lang w:val="lt-LT"/>
              </w:rPr>
              <w:t xml:space="preserve">Turto valdymo ir ūkio skyriaus </w:t>
            </w:r>
            <w:r w:rsidR="00C33F49" w:rsidRPr="003349A4">
              <w:rPr>
                <w:sz w:val="24"/>
                <w:szCs w:val="24"/>
                <w:lang w:val="lt-LT"/>
              </w:rPr>
              <w:t>vyriausioji specialistė</w:t>
            </w:r>
          </w:p>
        </w:tc>
        <w:tc>
          <w:tcPr>
            <w:tcW w:w="4217" w:type="dxa"/>
          </w:tcPr>
          <w:p w14:paraId="0E8F5F21" w14:textId="0B8CF132" w:rsidR="00BB6DAA" w:rsidRPr="003349A4" w:rsidRDefault="00C33F49" w:rsidP="00805F4E">
            <w:pPr>
              <w:ind w:right="-1"/>
              <w:jc w:val="right"/>
              <w:rPr>
                <w:sz w:val="24"/>
                <w:szCs w:val="24"/>
                <w:lang w:val="lt-LT"/>
              </w:rPr>
            </w:pPr>
            <w:r w:rsidRPr="003349A4">
              <w:rPr>
                <w:sz w:val="24"/>
                <w:szCs w:val="24"/>
                <w:lang w:val="lt-LT"/>
              </w:rPr>
              <w:t xml:space="preserve">Rasa </w:t>
            </w:r>
            <w:proofErr w:type="spellStart"/>
            <w:r w:rsidRPr="003349A4">
              <w:rPr>
                <w:sz w:val="24"/>
                <w:szCs w:val="24"/>
                <w:lang w:val="lt-LT"/>
              </w:rPr>
              <w:t>Pugžlienė</w:t>
            </w:r>
            <w:proofErr w:type="spellEnd"/>
          </w:p>
        </w:tc>
      </w:tr>
    </w:tbl>
    <w:p w14:paraId="580674E8" w14:textId="72BF1D6D" w:rsidR="00805F4E" w:rsidRDefault="00805F4E" w:rsidP="00805F4E">
      <w:pPr>
        <w:ind w:right="-1"/>
        <w:jc w:val="both"/>
        <w:rPr>
          <w:sz w:val="24"/>
          <w:szCs w:val="24"/>
          <w:lang w:val="lt-LT"/>
        </w:rPr>
      </w:pPr>
    </w:p>
    <w:p w14:paraId="2D67CF16" w14:textId="77777777" w:rsidR="00805F4E" w:rsidRPr="00805F4E" w:rsidRDefault="00805F4E" w:rsidP="00805F4E">
      <w:pPr>
        <w:rPr>
          <w:sz w:val="24"/>
          <w:szCs w:val="24"/>
          <w:lang w:val="lt-LT"/>
        </w:rPr>
      </w:pPr>
    </w:p>
    <w:p w14:paraId="0FCE8136" w14:textId="77777777" w:rsidR="00805F4E" w:rsidRPr="00805F4E" w:rsidRDefault="00805F4E" w:rsidP="00805F4E">
      <w:pPr>
        <w:rPr>
          <w:sz w:val="24"/>
          <w:szCs w:val="24"/>
          <w:lang w:val="lt-LT"/>
        </w:rPr>
      </w:pPr>
    </w:p>
    <w:p w14:paraId="0E1517D0" w14:textId="6A25DF12" w:rsidR="00AF6CF6" w:rsidRPr="00805F4E" w:rsidRDefault="00AF6CF6" w:rsidP="00805F4E">
      <w:pPr>
        <w:rPr>
          <w:sz w:val="24"/>
          <w:szCs w:val="24"/>
          <w:lang w:val="lt-LT"/>
        </w:rPr>
      </w:pPr>
    </w:p>
    <w:sectPr w:rsidR="00AF6CF6" w:rsidRPr="00805F4E" w:rsidSect="00A4087E">
      <w:headerReference w:type="first" r:id="rId9"/>
      <w:type w:val="continuous"/>
      <w:pgSz w:w="11906" w:h="16838" w:code="9"/>
      <w:pgMar w:top="1134" w:right="567" w:bottom="1134" w:left="1701" w:header="567" w:footer="567" w:gutter="0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7AE5C9" w14:textId="77777777" w:rsidR="002965AD" w:rsidRDefault="002965AD">
      <w:r>
        <w:separator/>
      </w:r>
    </w:p>
  </w:endnote>
  <w:endnote w:type="continuationSeparator" w:id="0">
    <w:p w14:paraId="66CF1025" w14:textId="77777777" w:rsidR="002965AD" w:rsidRDefault="002965AD">
      <w:r>
        <w:continuationSeparator/>
      </w:r>
    </w:p>
  </w:endnote>
  <w:endnote w:type="continuationNotice" w:id="1">
    <w:p w14:paraId="37DC46A4" w14:textId="77777777" w:rsidR="002965AD" w:rsidRDefault="002965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212900" w14:textId="77777777" w:rsidR="002965AD" w:rsidRDefault="002965AD">
      <w:r>
        <w:separator/>
      </w:r>
    </w:p>
  </w:footnote>
  <w:footnote w:type="continuationSeparator" w:id="0">
    <w:p w14:paraId="064799D1" w14:textId="77777777" w:rsidR="002965AD" w:rsidRDefault="002965AD">
      <w:r>
        <w:continuationSeparator/>
      </w:r>
    </w:p>
  </w:footnote>
  <w:footnote w:type="continuationNotice" w:id="1">
    <w:p w14:paraId="73EA5440" w14:textId="77777777" w:rsidR="002965AD" w:rsidRDefault="002965A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0674ED" w14:textId="77777777" w:rsidR="00A65DB3" w:rsidRDefault="00A65DB3" w:rsidP="00EB1BFB">
    <w:pPr>
      <w:framePr w:h="0" w:hSpace="180" w:wrap="around" w:vAnchor="text" w:hAnchor="page" w:x="5905" w:y="12"/>
    </w:pPr>
    <w:r>
      <w:rPr>
        <w:noProof/>
        <w:lang w:val="lt-LT"/>
      </w:rPr>
      <w:drawing>
        <wp:inline distT="0" distB="0" distL="0" distR="0" wp14:anchorId="580674F6" wp14:editId="580674F7">
          <wp:extent cx="546100" cy="695960"/>
          <wp:effectExtent l="0" t="0" r="6350" b="8890"/>
          <wp:docPr id="1" name="Paveikslėlis 2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2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100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0674EE" w14:textId="77777777" w:rsidR="00A65DB3" w:rsidRDefault="00A65DB3" w:rsidP="00EB1BFB"/>
  <w:p w14:paraId="580674EF" w14:textId="77777777" w:rsidR="00A65DB3" w:rsidRDefault="00A65DB3" w:rsidP="00EB1BFB"/>
  <w:p w14:paraId="580674F0" w14:textId="77777777" w:rsidR="00A65DB3" w:rsidRPr="009D61DA" w:rsidRDefault="00A65DB3" w:rsidP="00EB1BFB"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 w:rsidRPr="009D61DA">
      <w:rPr>
        <w:sz w:val="24"/>
        <w:szCs w:val="24"/>
        <w:lang w:val="lt-LT"/>
      </w:rPr>
      <w:t>Projektas</w:t>
    </w:r>
  </w:p>
  <w:p w14:paraId="580674F1" w14:textId="77777777" w:rsidR="00A65DB3" w:rsidRDefault="00A65DB3" w:rsidP="00EB1BFB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</w:t>
    </w:r>
  </w:p>
  <w:p w14:paraId="580674F2" w14:textId="77777777" w:rsidR="00A65DB3" w:rsidRDefault="00A65DB3" w:rsidP="00EB1BFB">
    <w:pPr>
      <w:rPr>
        <w:rFonts w:ascii="TimesLT" w:hAnsi="TimesLT"/>
        <w:b/>
        <w:sz w:val="24"/>
      </w:rPr>
    </w:pPr>
  </w:p>
  <w:p w14:paraId="580674F3" w14:textId="77777777" w:rsidR="00A65DB3" w:rsidRPr="0025433F" w:rsidRDefault="00A65DB3" w:rsidP="00EB1BFB">
    <w:pPr>
      <w:jc w:val="center"/>
      <w:rPr>
        <w:b/>
        <w:sz w:val="24"/>
        <w:szCs w:val="24"/>
      </w:rPr>
    </w:pPr>
    <w:r w:rsidRPr="0025433F">
      <w:rPr>
        <w:b/>
        <w:sz w:val="24"/>
        <w:szCs w:val="24"/>
      </w:rPr>
      <w:t>ROKI</w:t>
    </w:r>
    <w:r w:rsidRPr="0025433F">
      <w:rPr>
        <w:b/>
        <w:sz w:val="24"/>
        <w:szCs w:val="24"/>
        <w:lang w:val="lt-LT"/>
      </w:rPr>
      <w:t>Š</w:t>
    </w:r>
    <w:r w:rsidRPr="0025433F">
      <w:rPr>
        <w:b/>
        <w:sz w:val="24"/>
        <w:szCs w:val="24"/>
      </w:rPr>
      <w:t>KIO RAJONO SAVIVALDYBĖS TARYBA</w:t>
    </w:r>
  </w:p>
  <w:p w14:paraId="580674F4" w14:textId="77777777" w:rsidR="00A65DB3" w:rsidRPr="0025433F" w:rsidRDefault="00A65DB3" w:rsidP="00EB1BFB">
    <w:pPr>
      <w:jc w:val="center"/>
      <w:rPr>
        <w:b/>
        <w:sz w:val="24"/>
        <w:szCs w:val="24"/>
      </w:rPr>
    </w:pPr>
  </w:p>
  <w:p w14:paraId="580674F5" w14:textId="77777777" w:rsidR="00A65DB3" w:rsidRPr="0025433F" w:rsidRDefault="00A65DB3" w:rsidP="00EB1BFB">
    <w:pPr>
      <w:jc w:val="center"/>
      <w:rPr>
        <w:b/>
        <w:sz w:val="24"/>
        <w:szCs w:val="24"/>
      </w:rPr>
    </w:pPr>
    <w:r w:rsidRPr="0025433F">
      <w:rPr>
        <w:b/>
        <w:sz w:val="24"/>
        <w:szCs w:val="24"/>
      </w:rPr>
      <w:t>SPRENDIMAS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D1D88"/>
    <w:multiLevelType w:val="hybridMultilevel"/>
    <w:tmpl w:val="8FBEF958"/>
    <w:lvl w:ilvl="0" w:tplc="FC365D4C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A32746"/>
    <w:multiLevelType w:val="multilevel"/>
    <w:tmpl w:val="A0AC6A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0F9E6441"/>
    <w:multiLevelType w:val="hybridMultilevel"/>
    <w:tmpl w:val="FAF89EC4"/>
    <w:lvl w:ilvl="0" w:tplc="3918A3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FA1564B"/>
    <w:multiLevelType w:val="hybridMultilevel"/>
    <w:tmpl w:val="193672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1C3097"/>
    <w:multiLevelType w:val="hybridMultilevel"/>
    <w:tmpl w:val="F64A2EF8"/>
    <w:lvl w:ilvl="0" w:tplc="A2120A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1A9D2B63"/>
    <w:multiLevelType w:val="hybridMultilevel"/>
    <w:tmpl w:val="813C3D2A"/>
    <w:lvl w:ilvl="0" w:tplc="DFD231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1D171FA0"/>
    <w:multiLevelType w:val="multilevel"/>
    <w:tmpl w:val="25A235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250E4E34"/>
    <w:multiLevelType w:val="multilevel"/>
    <w:tmpl w:val="E40E73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10">
    <w:nsid w:val="3406757B"/>
    <w:multiLevelType w:val="multilevel"/>
    <w:tmpl w:val="057CB4A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1">
    <w:nsid w:val="3AE64E4B"/>
    <w:multiLevelType w:val="multilevel"/>
    <w:tmpl w:val="BF3602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>
    <w:nsid w:val="3CF07F62"/>
    <w:multiLevelType w:val="hybridMultilevel"/>
    <w:tmpl w:val="A6907BA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A96BFA"/>
    <w:multiLevelType w:val="hybridMultilevel"/>
    <w:tmpl w:val="6FDA6F86"/>
    <w:lvl w:ilvl="0" w:tplc="0EDA0E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2846799"/>
    <w:multiLevelType w:val="multilevel"/>
    <w:tmpl w:val="30A8155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5">
    <w:nsid w:val="52A42DF8"/>
    <w:multiLevelType w:val="multilevel"/>
    <w:tmpl w:val="A208980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auto"/>
      </w:rPr>
    </w:lvl>
  </w:abstractNum>
  <w:abstractNum w:abstractNumId="16">
    <w:nsid w:val="69070A12"/>
    <w:multiLevelType w:val="hybridMultilevel"/>
    <w:tmpl w:val="E1F4EE14"/>
    <w:lvl w:ilvl="0" w:tplc="6E2E4E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7D642C6F"/>
    <w:multiLevelType w:val="multilevel"/>
    <w:tmpl w:val="8F5411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8"/>
  </w:num>
  <w:num w:numId="2">
    <w:abstractNumId w:val="7"/>
  </w:num>
  <w:num w:numId="3">
    <w:abstractNumId w:val="5"/>
  </w:num>
  <w:num w:numId="4">
    <w:abstractNumId w:val="17"/>
  </w:num>
  <w:num w:numId="5">
    <w:abstractNumId w:val="19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5"/>
  </w:num>
  <w:num w:numId="9">
    <w:abstractNumId w:val="10"/>
  </w:num>
  <w:num w:numId="10">
    <w:abstractNumId w:val="8"/>
  </w:num>
  <w:num w:numId="11">
    <w:abstractNumId w:val="9"/>
  </w:num>
  <w:num w:numId="12">
    <w:abstractNumId w:val="20"/>
  </w:num>
  <w:num w:numId="13">
    <w:abstractNumId w:val="1"/>
  </w:num>
  <w:num w:numId="14">
    <w:abstractNumId w:val="13"/>
  </w:num>
  <w:num w:numId="15">
    <w:abstractNumId w:val="6"/>
  </w:num>
  <w:num w:numId="16">
    <w:abstractNumId w:val="12"/>
  </w:num>
  <w:num w:numId="17">
    <w:abstractNumId w:val="2"/>
  </w:num>
  <w:num w:numId="18">
    <w:abstractNumId w:val="4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01677"/>
    <w:rsid w:val="00011356"/>
    <w:rsid w:val="00012E0C"/>
    <w:rsid w:val="00015BAD"/>
    <w:rsid w:val="00016451"/>
    <w:rsid w:val="00023D79"/>
    <w:rsid w:val="00025AF5"/>
    <w:rsid w:val="00031FA4"/>
    <w:rsid w:val="00034977"/>
    <w:rsid w:val="00046855"/>
    <w:rsid w:val="0004751B"/>
    <w:rsid w:val="00051546"/>
    <w:rsid w:val="00053770"/>
    <w:rsid w:val="00054179"/>
    <w:rsid w:val="00055426"/>
    <w:rsid w:val="00060F84"/>
    <w:rsid w:val="00061FAA"/>
    <w:rsid w:val="000637E7"/>
    <w:rsid w:val="00063913"/>
    <w:rsid w:val="00066318"/>
    <w:rsid w:val="00066BAF"/>
    <w:rsid w:val="00067B54"/>
    <w:rsid w:val="0007143C"/>
    <w:rsid w:val="0007173C"/>
    <w:rsid w:val="00080703"/>
    <w:rsid w:val="00090B00"/>
    <w:rsid w:val="0009108A"/>
    <w:rsid w:val="000955FC"/>
    <w:rsid w:val="0009681C"/>
    <w:rsid w:val="000A79F2"/>
    <w:rsid w:val="000B14B8"/>
    <w:rsid w:val="000C435C"/>
    <w:rsid w:val="000C53C9"/>
    <w:rsid w:val="000D1129"/>
    <w:rsid w:val="000D27FD"/>
    <w:rsid w:val="000D2A5C"/>
    <w:rsid w:val="000D4E8E"/>
    <w:rsid w:val="000D5DBA"/>
    <w:rsid w:val="000E73C5"/>
    <w:rsid w:val="000F2FFA"/>
    <w:rsid w:val="000F7388"/>
    <w:rsid w:val="001059F4"/>
    <w:rsid w:val="0011077B"/>
    <w:rsid w:val="00113C20"/>
    <w:rsid w:val="00115A22"/>
    <w:rsid w:val="001170E9"/>
    <w:rsid w:val="00120557"/>
    <w:rsid w:val="00123E32"/>
    <w:rsid w:val="00126259"/>
    <w:rsid w:val="001350F8"/>
    <w:rsid w:val="00140A9D"/>
    <w:rsid w:val="00141128"/>
    <w:rsid w:val="00142877"/>
    <w:rsid w:val="00144540"/>
    <w:rsid w:val="00145D02"/>
    <w:rsid w:val="00150D93"/>
    <w:rsid w:val="00151208"/>
    <w:rsid w:val="00152179"/>
    <w:rsid w:val="00160015"/>
    <w:rsid w:val="00164FCA"/>
    <w:rsid w:val="0017472D"/>
    <w:rsid w:val="00182D85"/>
    <w:rsid w:val="00187844"/>
    <w:rsid w:val="0019378D"/>
    <w:rsid w:val="00196A8E"/>
    <w:rsid w:val="001A3192"/>
    <w:rsid w:val="001A31E1"/>
    <w:rsid w:val="001C1FD3"/>
    <w:rsid w:val="001C30A8"/>
    <w:rsid w:val="001C7BE3"/>
    <w:rsid w:val="001D0607"/>
    <w:rsid w:val="001D2C75"/>
    <w:rsid w:val="001E0E00"/>
    <w:rsid w:val="001E7330"/>
    <w:rsid w:val="001E755B"/>
    <w:rsid w:val="001F114D"/>
    <w:rsid w:val="001F1DA1"/>
    <w:rsid w:val="001F3BB8"/>
    <w:rsid w:val="002013FB"/>
    <w:rsid w:val="00204B49"/>
    <w:rsid w:val="0020601D"/>
    <w:rsid w:val="0020790F"/>
    <w:rsid w:val="002122C9"/>
    <w:rsid w:val="0021636D"/>
    <w:rsid w:val="00221E59"/>
    <w:rsid w:val="00222EE9"/>
    <w:rsid w:val="00232EFA"/>
    <w:rsid w:val="00242871"/>
    <w:rsid w:val="002447EC"/>
    <w:rsid w:val="00245349"/>
    <w:rsid w:val="00252BFA"/>
    <w:rsid w:val="00253646"/>
    <w:rsid w:val="0025433F"/>
    <w:rsid w:val="002615C8"/>
    <w:rsid w:val="002617A8"/>
    <w:rsid w:val="00271B6C"/>
    <w:rsid w:val="0027212E"/>
    <w:rsid w:val="00282DDB"/>
    <w:rsid w:val="00283539"/>
    <w:rsid w:val="00283562"/>
    <w:rsid w:val="002965AD"/>
    <w:rsid w:val="00296998"/>
    <w:rsid w:val="002A131B"/>
    <w:rsid w:val="002B38FE"/>
    <w:rsid w:val="002C46C5"/>
    <w:rsid w:val="002C65A7"/>
    <w:rsid w:val="002C6905"/>
    <w:rsid w:val="002D15C1"/>
    <w:rsid w:val="002E5FB7"/>
    <w:rsid w:val="002E74EC"/>
    <w:rsid w:val="002F6A0F"/>
    <w:rsid w:val="00300AD8"/>
    <w:rsid w:val="00300E88"/>
    <w:rsid w:val="003018A7"/>
    <w:rsid w:val="00302C6F"/>
    <w:rsid w:val="00313E55"/>
    <w:rsid w:val="003160A7"/>
    <w:rsid w:val="003160B8"/>
    <w:rsid w:val="00316DE0"/>
    <w:rsid w:val="00324550"/>
    <w:rsid w:val="0032707F"/>
    <w:rsid w:val="00327325"/>
    <w:rsid w:val="00331A00"/>
    <w:rsid w:val="0033423F"/>
    <w:rsid w:val="003349A4"/>
    <w:rsid w:val="00340CB9"/>
    <w:rsid w:val="00341FDA"/>
    <w:rsid w:val="00342D1F"/>
    <w:rsid w:val="003431BB"/>
    <w:rsid w:val="00344CBC"/>
    <w:rsid w:val="00347471"/>
    <w:rsid w:val="00354970"/>
    <w:rsid w:val="00355602"/>
    <w:rsid w:val="0035611E"/>
    <w:rsid w:val="00356160"/>
    <w:rsid w:val="003564DE"/>
    <w:rsid w:val="00363295"/>
    <w:rsid w:val="00373D66"/>
    <w:rsid w:val="003824F5"/>
    <w:rsid w:val="00387420"/>
    <w:rsid w:val="00390147"/>
    <w:rsid w:val="00390C0C"/>
    <w:rsid w:val="0039125B"/>
    <w:rsid w:val="00392C7C"/>
    <w:rsid w:val="00392DEB"/>
    <w:rsid w:val="00393886"/>
    <w:rsid w:val="00393F13"/>
    <w:rsid w:val="003A2F5A"/>
    <w:rsid w:val="003B22F4"/>
    <w:rsid w:val="003C04AA"/>
    <w:rsid w:val="003C4178"/>
    <w:rsid w:val="003C4862"/>
    <w:rsid w:val="003D0DC3"/>
    <w:rsid w:val="003D7022"/>
    <w:rsid w:val="003E1A58"/>
    <w:rsid w:val="003E336E"/>
    <w:rsid w:val="003E505E"/>
    <w:rsid w:val="003E7094"/>
    <w:rsid w:val="003E7694"/>
    <w:rsid w:val="003F3E7F"/>
    <w:rsid w:val="004009FF"/>
    <w:rsid w:val="00404A3A"/>
    <w:rsid w:val="004056E0"/>
    <w:rsid w:val="004103E2"/>
    <w:rsid w:val="0041252E"/>
    <w:rsid w:val="00417114"/>
    <w:rsid w:val="004216B7"/>
    <w:rsid w:val="004249D6"/>
    <w:rsid w:val="0042606D"/>
    <w:rsid w:val="00427BDC"/>
    <w:rsid w:val="00434CFE"/>
    <w:rsid w:val="00441928"/>
    <w:rsid w:val="004450C1"/>
    <w:rsid w:val="00445392"/>
    <w:rsid w:val="00447C80"/>
    <w:rsid w:val="004502BA"/>
    <w:rsid w:val="00451D76"/>
    <w:rsid w:val="00453802"/>
    <w:rsid w:val="00453FE4"/>
    <w:rsid w:val="00454130"/>
    <w:rsid w:val="00460811"/>
    <w:rsid w:val="0046177A"/>
    <w:rsid w:val="00464CA2"/>
    <w:rsid w:val="004714F3"/>
    <w:rsid w:val="004717F4"/>
    <w:rsid w:val="00477AF4"/>
    <w:rsid w:val="00480A91"/>
    <w:rsid w:val="0048311B"/>
    <w:rsid w:val="00485052"/>
    <w:rsid w:val="004855CF"/>
    <w:rsid w:val="00490063"/>
    <w:rsid w:val="00492590"/>
    <w:rsid w:val="004932C6"/>
    <w:rsid w:val="004944A9"/>
    <w:rsid w:val="004978D1"/>
    <w:rsid w:val="00497D4A"/>
    <w:rsid w:val="004A553E"/>
    <w:rsid w:val="004A710C"/>
    <w:rsid w:val="004B0A3E"/>
    <w:rsid w:val="004B0B49"/>
    <w:rsid w:val="004B3D17"/>
    <w:rsid w:val="004B6BF3"/>
    <w:rsid w:val="004C0344"/>
    <w:rsid w:val="004C1F73"/>
    <w:rsid w:val="004D575E"/>
    <w:rsid w:val="004D7066"/>
    <w:rsid w:val="004E06EB"/>
    <w:rsid w:val="004E0E9B"/>
    <w:rsid w:val="004E3A61"/>
    <w:rsid w:val="004E50E0"/>
    <w:rsid w:val="004F0CCF"/>
    <w:rsid w:val="004F6163"/>
    <w:rsid w:val="0050064C"/>
    <w:rsid w:val="00500B7A"/>
    <w:rsid w:val="00501363"/>
    <w:rsid w:val="005070E2"/>
    <w:rsid w:val="005112D7"/>
    <w:rsid w:val="00517630"/>
    <w:rsid w:val="0052046F"/>
    <w:rsid w:val="00535779"/>
    <w:rsid w:val="00535B20"/>
    <w:rsid w:val="00536687"/>
    <w:rsid w:val="00544F13"/>
    <w:rsid w:val="005467FC"/>
    <w:rsid w:val="00550488"/>
    <w:rsid w:val="00551259"/>
    <w:rsid w:val="00555F58"/>
    <w:rsid w:val="00562895"/>
    <w:rsid w:val="00562D04"/>
    <w:rsid w:val="00563489"/>
    <w:rsid w:val="00565D37"/>
    <w:rsid w:val="00570ECB"/>
    <w:rsid w:val="00576926"/>
    <w:rsid w:val="005844A2"/>
    <w:rsid w:val="00590F26"/>
    <w:rsid w:val="00591FDB"/>
    <w:rsid w:val="005B114A"/>
    <w:rsid w:val="005B2113"/>
    <w:rsid w:val="005B3ABB"/>
    <w:rsid w:val="005B3D65"/>
    <w:rsid w:val="005B71E0"/>
    <w:rsid w:val="005C31AB"/>
    <w:rsid w:val="005C33EA"/>
    <w:rsid w:val="005C713C"/>
    <w:rsid w:val="005C774A"/>
    <w:rsid w:val="005E2CEC"/>
    <w:rsid w:val="005E3E10"/>
    <w:rsid w:val="005E4261"/>
    <w:rsid w:val="005E4F26"/>
    <w:rsid w:val="005E642D"/>
    <w:rsid w:val="005F677C"/>
    <w:rsid w:val="006039DD"/>
    <w:rsid w:val="00603E20"/>
    <w:rsid w:val="006118F5"/>
    <w:rsid w:val="006133CA"/>
    <w:rsid w:val="0063027B"/>
    <w:rsid w:val="006331A3"/>
    <w:rsid w:val="00633B23"/>
    <w:rsid w:val="00643E65"/>
    <w:rsid w:val="00646505"/>
    <w:rsid w:val="00653FA4"/>
    <w:rsid w:val="0066031A"/>
    <w:rsid w:val="00662C09"/>
    <w:rsid w:val="0066606F"/>
    <w:rsid w:val="0067194A"/>
    <w:rsid w:val="006725AC"/>
    <w:rsid w:val="00677117"/>
    <w:rsid w:val="00685305"/>
    <w:rsid w:val="00690CB6"/>
    <w:rsid w:val="00691918"/>
    <w:rsid w:val="00693546"/>
    <w:rsid w:val="00693F67"/>
    <w:rsid w:val="00694663"/>
    <w:rsid w:val="00697AAC"/>
    <w:rsid w:val="006A1DEC"/>
    <w:rsid w:val="006A3A94"/>
    <w:rsid w:val="006A5837"/>
    <w:rsid w:val="006A760B"/>
    <w:rsid w:val="006B32FC"/>
    <w:rsid w:val="006B5455"/>
    <w:rsid w:val="006B7F35"/>
    <w:rsid w:val="006C7900"/>
    <w:rsid w:val="006D512D"/>
    <w:rsid w:val="006D6A90"/>
    <w:rsid w:val="006E418D"/>
    <w:rsid w:val="006E5D6C"/>
    <w:rsid w:val="006E6621"/>
    <w:rsid w:val="006F3DB6"/>
    <w:rsid w:val="006F4E3A"/>
    <w:rsid w:val="00703F1B"/>
    <w:rsid w:val="00705E3A"/>
    <w:rsid w:val="00710BC2"/>
    <w:rsid w:val="00730DED"/>
    <w:rsid w:val="007350E2"/>
    <w:rsid w:val="00735C5C"/>
    <w:rsid w:val="00745D91"/>
    <w:rsid w:val="007526F8"/>
    <w:rsid w:val="007553B1"/>
    <w:rsid w:val="00755A1D"/>
    <w:rsid w:val="00762282"/>
    <w:rsid w:val="007652C4"/>
    <w:rsid w:val="007709C9"/>
    <w:rsid w:val="00773E71"/>
    <w:rsid w:val="00774036"/>
    <w:rsid w:val="00774432"/>
    <w:rsid w:val="00784447"/>
    <w:rsid w:val="007907D6"/>
    <w:rsid w:val="00793DF4"/>
    <w:rsid w:val="0079602A"/>
    <w:rsid w:val="00796503"/>
    <w:rsid w:val="007A3BFB"/>
    <w:rsid w:val="007A4FCE"/>
    <w:rsid w:val="007A7480"/>
    <w:rsid w:val="007B395B"/>
    <w:rsid w:val="007B5B21"/>
    <w:rsid w:val="007C1A51"/>
    <w:rsid w:val="007E2C1E"/>
    <w:rsid w:val="007E2E41"/>
    <w:rsid w:val="007F07B9"/>
    <w:rsid w:val="007F1BE1"/>
    <w:rsid w:val="007F1D67"/>
    <w:rsid w:val="007F1F73"/>
    <w:rsid w:val="007F49A5"/>
    <w:rsid w:val="00804DD7"/>
    <w:rsid w:val="00805F4E"/>
    <w:rsid w:val="00807E5A"/>
    <w:rsid w:val="00810426"/>
    <w:rsid w:val="0081556D"/>
    <w:rsid w:val="008179F6"/>
    <w:rsid w:val="00830322"/>
    <w:rsid w:val="008343B5"/>
    <w:rsid w:val="008378B2"/>
    <w:rsid w:val="0084292A"/>
    <w:rsid w:val="00843B17"/>
    <w:rsid w:val="00851CF0"/>
    <w:rsid w:val="00854F0F"/>
    <w:rsid w:val="00860902"/>
    <w:rsid w:val="00866472"/>
    <w:rsid w:val="0087190E"/>
    <w:rsid w:val="0087254C"/>
    <w:rsid w:val="00875CFE"/>
    <w:rsid w:val="008806C0"/>
    <w:rsid w:val="00883F46"/>
    <w:rsid w:val="00886852"/>
    <w:rsid w:val="00887A0A"/>
    <w:rsid w:val="00893D3E"/>
    <w:rsid w:val="008966D3"/>
    <w:rsid w:val="008A098D"/>
    <w:rsid w:val="008A1E30"/>
    <w:rsid w:val="008B2E0B"/>
    <w:rsid w:val="008B3F8D"/>
    <w:rsid w:val="008C30E5"/>
    <w:rsid w:val="008D0552"/>
    <w:rsid w:val="008D0CDC"/>
    <w:rsid w:val="008D5317"/>
    <w:rsid w:val="008D6749"/>
    <w:rsid w:val="008E1D09"/>
    <w:rsid w:val="008E27B7"/>
    <w:rsid w:val="008E30BE"/>
    <w:rsid w:val="008E7635"/>
    <w:rsid w:val="008E7F5B"/>
    <w:rsid w:val="008F34FA"/>
    <w:rsid w:val="008F5B3E"/>
    <w:rsid w:val="008F6439"/>
    <w:rsid w:val="008F69C8"/>
    <w:rsid w:val="008F78F4"/>
    <w:rsid w:val="009041DF"/>
    <w:rsid w:val="0091025B"/>
    <w:rsid w:val="009109B6"/>
    <w:rsid w:val="00912CF9"/>
    <w:rsid w:val="00915162"/>
    <w:rsid w:val="009152EA"/>
    <w:rsid w:val="00917406"/>
    <w:rsid w:val="009214A6"/>
    <w:rsid w:val="009330E9"/>
    <w:rsid w:val="009339A7"/>
    <w:rsid w:val="00933DFD"/>
    <w:rsid w:val="00940EFC"/>
    <w:rsid w:val="009518ED"/>
    <w:rsid w:val="0095276E"/>
    <w:rsid w:val="0096560F"/>
    <w:rsid w:val="009664A8"/>
    <w:rsid w:val="0096753A"/>
    <w:rsid w:val="0097158C"/>
    <w:rsid w:val="00974984"/>
    <w:rsid w:val="009856F6"/>
    <w:rsid w:val="0098699A"/>
    <w:rsid w:val="00991133"/>
    <w:rsid w:val="00992575"/>
    <w:rsid w:val="00992FFF"/>
    <w:rsid w:val="00995CF4"/>
    <w:rsid w:val="009A075F"/>
    <w:rsid w:val="009C1F16"/>
    <w:rsid w:val="009C3CAF"/>
    <w:rsid w:val="009C43D6"/>
    <w:rsid w:val="009C7E4B"/>
    <w:rsid w:val="009D1251"/>
    <w:rsid w:val="009D2202"/>
    <w:rsid w:val="009D4413"/>
    <w:rsid w:val="009D47F7"/>
    <w:rsid w:val="009D61DA"/>
    <w:rsid w:val="009E41A6"/>
    <w:rsid w:val="009E639F"/>
    <w:rsid w:val="009E6DF5"/>
    <w:rsid w:val="009F3A6C"/>
    <w:rsid w:val="009F65F5"/>
    <w:rsid w:val="00A071CD"/>
    <w:rsid w:val="00A1208C"/>
    <w:rsid w:val="00A1574E"/>
    <w:rsid w:val="00A20627"/>
    <w:rsid w:val="00A21701"/>
    <w:rsid w:val="00A24119"/>
    <w:rsid w:val="00A2717D"/>
    <w:rsid w:val="00A3141E"/>
    <w:rsid w:val="00A3236F"/>
    <w:rsid w:val="00A40719"/>
    <w:rsid w:val="00A4087E"/>
    <w:rsid w:val="00A44183"/>
    <w:rsid w:val="00A46295"/>
    <w:rsid w:val="00A50259"/>
    <w:rsid w:val="00A51E75"/>
    <w:rsid w:val="00A539D6"/>
    <w:rsid w:val="00A6434C"/>
    <w:rsid w:val="00A65DB3"/>
    <w:rsid w:val="00A671F0"/>
    <w:rsid w:val="00A764F4"/>
    <w:rsid w:val="00A80E71"/>
    <w:rsid w:val="00A82489"/>
    <w:rsid w:val="00A87CC7"/>
    <w:rsid w:val="00A94AEA"/>
    <w:rsid w:val="00AA3D9C"/>
    <w:rsid w:val="00AB7FC3"/>
    <w:rsid w:val="00AC6EFA"/>
    <w:rsid w:val="00AD1BB8"/>
    <w:rsid w:val="00AD3265"/>
    <w:rsid w:val="00AD5A57"/>
    <w:rsid w:val="00AD65C8"/>
    <w:rsid w:val="00AD70CD"/>
    <w:rsid w:val="00AD7740"/>
    <w:rsid w:val="00AE0934"/>
    <w:rsid w:val="00AE1E3D"/>
    <w:rsid w:val="00AE79BF"/>
    <w:rsid w:val="00AF0DA3"/>
    <w:rsid w:val="00AF1B89"/>
    <w:rsid w:val="00AF1E2E"/>
    <w:rsid w:val="00AF589A"/>
    <w:rsid w:val="00AF6CF6"/>
    <w:rsid w:val="00AF7B54"/>
    <w:rsid w:val="00B018F1"/>
    <w:rsid w:val="00B01E51"/>
    <w:rsid w:val="00B03CCF"/>
    <w:rsid w:val="00B04894"/>
    <w:rsid w:val="00B0723C"/>
    <w:rsid w:val="00B07C97"/>
    <w:rsid w:val="00B12D09"/>
    <w:rsid w:val="00B131D9"/>
    <w:rsid w:val="00B21FA0"/>
    <w:rsid w:val="00B22752"/>
    <w:rsid w:val="00B23CA1"/>
    <w:rsid w:val="00B2628A"/>
    <w:rsid w:val="00B32CA3"/>
    <w:rsid w:val="00B36D5C"/>
    <w:rsid w:val="00B51A9D"/>
    <w:rsid w:val="00B52CC9"/>
    <w:rsid w:val="00B54463"/>
    <w:rsid w:val="00B559AC"/>
    <w:rsid w:val="00B608AE"/>
    <w:rsid w:val="00B61C43"/>
    <w:rsid w:val="00B6542A"/>
    <w:rsid w:val="00B663D1"/>
    <w:rsid w:val="00B70EF4"/>
    <w:rsid w:val="00B82FCE"/>
    <w:rsid w:val="00B908A6"/>
    <w:rsid w:val="00B97F56"/>
    <w:rsid w:val="00BA6B32"/>
    <w:rsid w:val="00BB182B"/>
    <w:rsid w:val="00BB1894"/>
    <w:rsid w:val="00BB2378"/>
    <w:rsid w:val="00BB6DAA"/>
    <w:rsid w:val="00BC3895"/>
    <w:rsid w:val="00BC5856"/>
    <w:rsid w:val="00BC60A9"/>
    <w:rsid w:val="00BD1AF4"/>
    <w:rsid w:val="00BD1CF7"/>
    <w:rsid w:val="00BE221E"/>
    <w:rsid w:val="00BE2988"/>
    <w:rsid w:val="00BE5806"/>
    <w:rsid w:val="00BE5EDA"/>
    <w:rsid w:val="00BE61F0"/>
    <w:rsid w:val="00BE687A"/>
    <w:rsid w:val="00BF1C9E"/>
    <w:rsid w:val="00BF2093"/>
    <w:rsid w:val="00BF4E1B"/>
    <w:rsid w:val="00BF7368"/>
    <w:rsid w:val="00C0203B"/>
    <w:rsid w:val="00C03ADD"/>
    <w:rsid w:val="00C03C67"/>
    <w:rsid w:val="00C11C65"/>
    <w:rsid w:val="00C12F95"/>
    <w:rsid w:val="00C223F8"/>
    <w:rsid w:val="00C32064"/>
    <w:rsid w:val="00C328AB"/>
    <w:rsid w:val="00C33F49"/>
    <w:rsid w:val="00C43610"/>
    <w:rsid w:val="00C44258"/>
    <w:rsid w:val="00C45C4E"/>
    <w:rsid w:val="00C47580"/>
    <w:rsid w:val="00C567CE"/>
    <w:rsid w:val="00C56B12"/>
    <w:rsid w:val="00C63803"/>
    <w:rsid w:val="00C67FB8"/>
    <w:rsid w:val="00C77D09"/>
    <w:rsid w:val="00C8063E"/>
    <w:rsid w:val="00C879E0"/>
    <w:rsid w:val="00C911BC"/>
    <w:rsid w:val="00C92F33"/>
    <w:rsid w:val="00C9376D"/>
    <w:rsid w:val="00C9386A"/>
    <w:rsid w:val="00C9496E"/>
    <w:rsid w:val="00C97359"/>
    <w:rsid w:val="00CA536C"/>
    <w:rsid w:val="00CB3BC9"/>
    <w:rsid w:val="00CB4ED3"/>
    <w:rsid w:val="00CB5391"/>
    <w:rsid w:val="00CB5550"/>
    <w:rsid w:val="00CB6BE6"/>
    <w:rsid w:val="00CB7D2F"/>
    <w:rsid w:val="00CC05D1"/>
    <w:rsid w:val="00CC3B6C"/>
    <w:rsid w:val="00CC41F2"/>
    <w:rsid w:val="00CC5051"/>
    <w:rsid w:val="00CD14BC"/>
    <w:rsid w:val="00CD4BF0"/>
    <w:rsid w:val="00CD636D"/>
    <w:rsid w:val="00CE5936"/>
    <w:rsid w:val="00CE5B5D"/>
    <w:rsid w:val="00CF1B3E"/>
    <w:rsid w:val="00CF3CD0"/>
    <w:rsid w:val="00D0208B"/>
    <w:rsid w:val="00D026A5"/>
    <w:rsid w:val="00D149C4"/>
    <w:rsid w:val="00D34917"/>
    <w:rsid w:val="00D362B8"/>
    <w:rsid w:val="00D37ED1"/>
    <w:rsid w:val="00D40474"/>
    <w:rsid w:val="00D4718F"/>
    <w:rsid w:val="00D54459"/>
    <w:rsid w:val="00D5598B"/>
    <w:rsid w:val="00D61906"/>
    <w:rsid w:val="00D62D7A"/>
    <w:rsid w:val="00D64E14"/>
    <w:rsid w:val="00D72B5F"/>
    <w:rsid w:val="00D802F8"/>
    <w:rsid w:val="00D83B1A"/>
    <w:rsid w:val="00D851BC"/>
    <w:rsid w:val="00D86D81"/>
    <w:rsid w:val="00DA17E1"/>
    <w:rsid w:val="00DA31D4"/>
    <w:rsid w:val="00DA6A44"/>
    <w:rsid w:val="00DB04C2"/>
    <w:rsid w:val="00DB0B78"/>
    <w:rsid w:val="00DB1865"/>
    <w:rsid w:val="00DB601C"/>
    <w:rsid w:val="00DC12D0"/>
    <w:rsid w:val="00DC2729"/>
    <w:rsid w:val="00DD3E93"/>
    <w:rsid w:val="00DD41D1"/>
    <w:rsid w:val="00DE6F01"/>
    <w:rsid w:val="00DE7310"/>
    <w:rsid w:val="00DE738F"/>
    <w:rsid w:val="00DF28E5"/>
    <w:rsid w:val="00DF2929"/>
    <w:rsid w:val="00DF4412"/>
    <w:rsid w:val="00DF48EE"/>
    <w:rsid w:val="00DF6E22"/>
    <w:rsid w:val="00E00ADE"/>
    <w:rsid w:val="00E0333F"/>
    <w:rsid w:val="00E04CE5"/>
    <w:rsid w:val="00E059CA"/>
    <w:rsid w:val="00E06827"/>
    <w:rsid w:val="00E06F14"/>
    <w:rsid w:val="00E120A8"/>
    <w:rsid w:val="00E14A8D"/>
    <w:rsid w:val="00E15540"/>
    <w:rsid w:val="00E17609"/>
    <w:rsid w:val="00E223D9"/>
    <w:rsid w:val="00E248A1"/>
    <w:rsid w:val="00E30372"/>
    <w:rsid w:val="00E33810"/>
    <w:rsid w:val="00E365E3"/>
    <w:rsid w:val="00E46206"/>
    <w:rsid w:val="00E469EE"/>
    <w:rsid w:val="00E50810"/>
    <w:rsid w:val="00E5434A"/>
    <w:rsid w:val="00E56780"/>
    <w:rsid w:val="00E6133B"/>
    <w:rsid w:val="00E63CA0"/>
    <w:rsid w:val="00E66247"/>
    <w:rsid w:val="00E750C3"/>
    <w:rsid w:val="00E80E31"/>
    <w:rsid w:val="00E90471"/>
    <w:rsid w:val="00E90EF5"/>
    <w:rsid w:val="00E94186"/>
    <w:rsid w:val="00E9429E"/>
    <w:rsid w:val="00EA00AB"/>
    <w:rsid w:val="00EA02A1"/>
    <w:rsid w:val="00EA06D8"/>
    <w:rsid w:val="00EA0FF6"/>
    <w:rsid w:val="00EA1E85"/>
    <w:rsid w:val="00EA2635"/>
    <w:rsid w:val="00EA5A59"/>
    <w:rsid w:val="00EA6C5D"/>
    <w:rsid w:val="00EA7E0A"/>
    <w:rsid w:val="00EB1763"/>
    <w:rsid w:val="00EB1BFB"/>
    <w:rsid w:val="00EB23A8"/>
    <w:rsid w:val="00EB322C"/>
    <w:rsid w:val="00EC0EA3"/>
    <w:rsid w:val="00EC3DDB"/>
    <w:rsid w:val="00EC4C63"/>
    <w:rsid w:val="00EC6584"/>
    <w:rsid w:val="00EC71C1"/>
    <w:rsid w:val="00ED6F41"/>
    <w:rsid w:val="00ED72CC"/>
    <w:rsid w:val="00ED7375"/>
    <w:rsid w:val="00EE0CD3"/>
    <w:rsid w:val="00EE3E06"/>
    <w:rsid w:val="00EE55D7"/>
    <w:rsid w:val="00EE6269"/>
    <w:rsid w:val="00EF10B1"/>
    <w:rsid w:val="00F0296A"/>
    <w:rsid w:val="00F0341A"/>
    <w:rsid w:val="00F036F3"/>
    <w:rsid w:val="00F04F80"/>
    <w:rsid w:val="00F05AD5"/>
    <w:rsid w:val="00F07DFB"/>
    <w:rsid w:val="00F133B4"/>
    <w:rsid w:val="00F13C67"/>
    <w:rsid w:val="00F224BB"/>
    <w:rsid w:val="00F25A3E"/>
    <w:rsid w:val="00F306A5"/>
    <w:rsid w:val="00F329FE"/>
    <w:rsid w:val="00F370D0"/>
    <w:rsid w:val="00F37F01"/>
    <w:rsid w:val="00F43AEA"/>
    <w:rsid w:val="00F50552"/>
    <w:rsid w:val="00F52A14"/>
    <w:rsid w:val="00F548C7"/>
    <w:rsid w:val="00F7760E"/>
    <w:rsid w:val="00F913EA"/>
    <w:rsid w:val="00F91995"/>
    <w:rsid w:val="00F9457F"/>
    <w:rsid w:val="00FA4C58"/>
    <w:rsid w:val="00FA72A5"/>
    <w:rsid w:val="00FB3BF7"/>
    <w:rsid w:val="00FB5EEB"/>
    <w:rsid w:val="00FC465B"/>
    <w:rsid w:val="00FC62BC"/>
    <w:rsid w:val="00FE035A"/>
    <w:rsid w:val="00FE7E73"/>
    <w:rsid w:val="00FF353B"/>
    <w:rsid w:val="00FF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0674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90C0C"/>
    <w:rPr>
      <w:lang w:val="en-AU"/>
    </w:rPr>
  </w:style>
  <w:style w:type="paragraph" w:styleId="Antrat1">
    <w:name w:val="heading 1"/>
    <w:basedOn w:val="prastasis"/>
    <w:next w:val="prastasis"/>
    <w:qFormat/>
    <w:rsid w:val="00390C0C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rsid w:val="00390C0C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390C0C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390C0C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390C0C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390C0C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390C0C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390C0C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rsid w:val="00390C0C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390C0C"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rsid w:val="00390C0C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rsid w:val="00390C0C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sDiagrama">
    <w:name w:val="Antraštės Diagrama"/>
    <w:link w:val="Antrats"/>
    <w:uiPriority w:val="99"/>
    <w:rsid w:val="00685305"/>
    <w:rPr>
      <w:lang w:val="en-AU"/>
    </w:rPr>
  </w:style>
  <w:style w:type="character" w:styleId="Komentaronuoroda">
    <w:name w:val="annotation reference"/>
    <w:rsid w:val="003E505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3E505E"/>
  </w:style>
  <w:style w:type="character" w:customStyle="1" w:styleId="KomentarotekstasDiagrama">
    <w:name w:val="Komentaro tekstas Diagrama"/>
    <w:link w:val="Komentarotekstas"/>
    <w:rsid w:val="003E505E"/>
    <w:rPr>
      <w:lang w:val="en-AU"/>
    </w:rPr>
  </w:style>
  <w:style w:type="paragraph" w:styleId="Komentarotema">
    <w:name w:val="annotation subject"/>
    <w:basedOn w:val="Komentarotekstas"/>
    <w:next w:val="Komentarotekstas"/>
    <w:link w:val="KomentarotemaDiagrama"/>
    <w:rsid w:val="003E505E"/>
    <w:rPr>
      <w:b/>
      <w:bCs/>
    </w:rPr>
  </w:style>
  <w:style w:type="character" w:customStyle="1" w:styleId="KomentarotemaDiagrama">
    <w:name w:val="Komentaro tema Diagrama"/>
    <w:link w:val="Komentarotema"/>
    <w:rsid w:val="003E505E"/>
    <w:rPr>
      <w:b/>
      <w:bCs/>
      <w:lang w:val="en-AU"/>
    </w:rPr>
  </w:style>
  <w:style w:type="character" w:styleId="Hipersaitas">
    <w:name w:val="Hyperlink"/>
    <w:uiPriority w:val="99"/>
    <w:unhideWhenUsed/>
    <w:rsid w:val="00080703"/>
    <w:rPr>
      <w:strike w:val="0"/>
      <w:dstrike w:val="0"/>
      <w:color w:val="6E717F"/>
      <w:u w:val="none"/>
      <w:effect w:val="none"/>
      <w:shd w:val="clear" w:color="auto" w:fill="auto"/>
    </w:rPr>
  </w:style>
  <w:style w:type="paragraph" w:styleId="Sraopastraipa">
    <w:name w:val="List Paragraph"/>
    <w:basedOn w:val="prastasis"/>
    <w:link w:val="SraopastraipaDiagrama"/>
    <w:uiPriority w:val="34"/>
    <w:qFormat/>
    <w:rsid w:val="00830322"/>
    <w:pPr>
      <w:ind w:left="720"/>
      <w:contextualSpacing/>
    </w:pPr>
  </w:style>
  <w:style w:type="table" w:styleId="Lentelstinklelis">
    <w:name w:val="Table Grid"/>
    <w:basedOn w:val="prastojilentel"/>
    <w:rsid w:val="00851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F52A14"/>
    <w:rPr>
      <w:rFonts w:ascii="Calibri" w:eastAsia="Calibri" w:hAnsi="Calibri"/>
      <w:sz w:val="22"/>
      <w:szCs w:val="22"/>
      <w:lang w:eastAsia="en-US"/>
    </w:rPr>
  </w:style>
  <w:style w:type="character" w:customStyle="1" w:styleId="SraopastraipaDiagrama">
    <w:name w:val="Sąrašo pastraipa Diagrama"/>
    <w:basedOn w:val="Numatytasispastraiposriftas"/>
    <w:link w:val="Sraopastraipa"/>
    <w:uiPriority w:val="34"/>
    <w:rsid w:val="00E04CE5"/>
    <w:rPr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90C0C"/>
    <w:rPr>
      <w:lang w:val="en-AU"/>
    </w:rPr>
  </w:style>
  <w:style w:type="paragraph" w:styleId="Antrat1">
    <w:name w:val="heading 1"/>
    <w:basedOn w:val="prastasis"/>
    <w:next w:val="prastasis"/>
    <w:qFormat/>
    <w:rsid w:val="00390C0C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rsid w:val="00390C0C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390C0C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390C0C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390C0C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390C0C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390C0C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390C0C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rsid w:val="00390C0C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390C0C"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rsid w:val="00390C0C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rsid w:val="00390C0C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sDiagrama">
    <w:name w:val="Antraštės Diagrama"/>
    <w:link w:val="Antrats"/>
    <w:uiPriority w:val="99"/>
    <w:rsid w:val="00685305"/>
    <w:rPr>
      <w:lang w:val="en-AU"/>
    </w:rPr>
  </w:style>
  <w:style w:type="character" w:styleId="Komentaronuoroda">
    <w:name w:val="annotation reference"/>
    <w:rsid w:val="003E505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3E505E"/>
  </w:style>
  <w:style w:type="character" w:customStyle="1" w:styleId="KomentarotekstasDiagrama">
    <w:name w:val="Komentaro tekstas Diagrama"/>
    <w:link w:val="Komentarotekstas"/>
    <w:rsid w:val="003E505E"/>
    <w:rPr>
      <w:lang w:val="en-AU"/>
    </w:rPr>
  </w:style>
  <w:style w:type="paragraph" w:styleId="Komentarotema">
    <w:name w:val="annotation subject"/>
    <w:basedOn w:val="Komentarotekstas"/>
    <w:next w:val="Komentarotekstas"/>
    <w:link w:val="KomentarotemaDiagrama"/>
    <w:rsid w:val="003E505E"/>
    <w:rPr>
      <w:b/>
      <w:bCs/>
    </w:rPr>
  </w:style>
  <w:style w:type="character" w:customStyle="1" w:styleId="KomentarotemaDiagrama">
    <w:name w:val="Komentaro tema Diagrama"/>
    <w:link w:val="Komentarotema"/>
    <w:rsid w:val="003E505E"/>
    <w:rPr>
      <w:b/>
      <w:bCs/>
      <w:lang w:val="en-AU"/>
    </w:rPr>
  </w:style>
  <w:style w:type="character" w:styleId="Hipersaitas">
    <w:name w:val="Hyperlink"/>
    <w:uiPriority w:val="99"/>
    <w:unhideWhenUsed/>
    <w:rsid w:val="00080703"/>
    <w:rPr>
      <w:strike w:val="0"/>
      <w:dstrike w:val="0"/>
      <w:color w:val="6E717F"/>
      <w:u w:val="none"/>
      <w:effect w:val="none"/>
      <w:shd w:val="clear" w:color="auto" w:fill="auto"/>
    </w:rPr>
  </w:style>
  <w:style w:type="paragraph" w:styleId="Sraopastraipa">
    <w:name w:val="List Paragraph"/>
    <w:basedOn w:val="prastasis"/>
    <w:link w:val="SraopastraipaDiagrama"/>
    <w:uiPriority w:val="34"/>
    <w:qFormat/>
    <w:rsid w:val="00830322"/>
    <w:pPr>
      <w:ind w:left="720"/>
      <w:contextualSpacing/>
    </w:pPr>
  </w:style>
  <w:style w:type="table" w:styleId="Lentelstinklelis">
    <w:name w:val="Table Grid"/>
    <w:basedOn w:val="prastojilentel"/>
    <w:rsid w:val="00851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F52A14"/>
    <w:rPr>
      <w:rFonts w:ascii="Calibri" w:eastAsia="Calibri" w:hAnsi="Calibri"/>
      <w:sz w:val="22"/>
      <w:szCs w:val="22"/>
      <w:lang w:eastAsia="en-US"/>
    </w:rPr>
  </w:style>
  <w:style w:type="character" w:customStyle="1" w:styleId="SraopastraipaDiagrama">
    <w:name w:val="Sąrašo pastraipa Diagrama"/>
    <w:basedOn w:val="Numatytasispastraiposriftas"/>
    <w:link w:val="Sraopastraipa"/>
    <w:uiPriority w:val="34"/>
    <w:rsid w:val="00E04CE5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5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E4BE70-A9A8-4641-BA55-5BBF70549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</Template>
  <TotalTime>320</TotalTime>
  <Pages>2</Pages>
  <Words>3310</Words>
  <Characters>1888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5188</CharactersWithSpaces>
  <SharedDoc>false</SharedDoc>
  <HLinks>
    <vt:vector size="6" baseType="variant"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http://www.rokiskis.lt/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Vienas langelis</cp:lastModifiedBy>
  <cp:revision>26</cp:revision>
  <cp:lastPrinted>2021-10-12T12:32:00Z</cp:lastPrinted>
  <dcterms:created xsi:type="dcterms:W3CDTF">2022-11-09T09:26:00Z</dcterms:created>
  <dcterms:modified xsi:type="dcterms:W3CDTF">2022-11-16T06:16:00Z</dcterms:modified>
</cp:coreProperties>
</file>